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E" w:rsidRPr="004E467E" w:rsidRDefault="004E467E" w:rsidP="004E467E">
      <w:pPr>
        <w:jc w:val="center"/>
        <w:rPr>
          <w:sz w:val="16"/>
          <w:szCs w:val="16"/>
        </w:rPr>
      </w:pPr>
      <w:bookmarkStart w:id="0" w:name="OLE_LINK1"/>
      <w:bookmarkStart w:id="1" w:name="OLE_LINK2"/>
      <w:bookmarkStart w:id="2" w:name="_GoBack"/>
      <w:r w:rsidRPr="00615D9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pt;visibility:visible;mso-wrap-style:square">
            <v:imagedata r:id="rId8" o:title=""/>
          </v:shape>
        </w:pict>
      </w:r>
    </w:p>
    <w:p w:rsidR="004E467E" w:rsidRPr="004E467E" w:rsidRDefault="004E467E" w:rsidP="004E467E">
      <w:pPr>
        <w:tabs>
          <w:tab w:val="left" w:pos="4820"/>
        </w:tabs>
        <w:spacing w:before="100" w:after="1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467E">
        <w:rPr>
          <w:rFonts w:ascii="Arial" w:hAnsi="Arial" w:cs="Arial"/>
          <w:b/>
          <w:sz w:val="20"/>
          <w:szCs w:val="20"/>
        </w:rPr>
        <w:t xml:space="preserve">Б Е Л Г О </w:t>
      </w:r>
      <w:proofErr w:type="gramStart"/>
      <w:r w:rsidRPr="004E467E">
        <w:rPr>
          <w:rFonts w:ascii="Arial" w:hAnsi="Arial" w:cs="Arial"/>
          <w:b/>
          <w:sz w:val="20"/>
          <w:szCs w:val="20"/>
        </w:rPr>
        <w:t>Р</w:t>
      </w:r>
      <w:proofErr w:type="gramEnd"/>
      <w:r w:rsidRPr="004E467E">
        <w:rPr>
          <w:rFonts w:ascii="Arial" w:hAnsi="Arial" w:cs="Arial"/>
          <w:b/>
          <w:sz w:val="20"/>
          <w:szCs w:val="20"/>
        </w:rPr>
        <w:t xml:space="preserve"> О Д С К А Я   О Б Л А С Т Ь</w:t>
      </w:r>
    </w:p>
    <w:p w:rsidR="004E467E" w:rsidRPr="004E467E" w:rsidRDefault="004E467E" w:rsidP="004E467E">
      <w:pPr>
        <w:spacing w:before="160" w:after="0" w:line="240" w:lineRule="auto"/>
        <w:jc w:val="center"/>
        <w:rPr>
          <w:rFonts w:ascii="Arial Narrow" w:hAnsi="Arial Narrow"/>
          <w:b/>
          <w:color w:val="000000"/>
          <w:sz w:val="40"/>
          <w:szCs w:val="40"/>
          <w:lang w:eastAsia="ru-RU"/>
        </w:rPr>
      </w:pPr>
      <w:r w:rsidRPr="004E467E">
        <w:rPr>
          <w:rFonts w:ascii="Arial Narrow" w:hAnsi="Arial Narrow"/>
          <w:b/>
          <w:color w:val="000000"/>
          <w:sz w:val="40"/>
          <w:szCs w:val="40"/>
          <w:lang w:eastAsia="ru-RU"/>
        </w:rPr>
        <w:t>СОВЕТ ДЕПУТАТОВ</w:t>
      </w:r>
      <w:r w:rsidRPr="004E467E">
        <w:rPr>
          <w:rFonts w:ascii="Arial Narrow" w:hAnsi="Arial Narrow"/>
          <w:b/>
          <w:color w:val="000000"/>
          <w:sz w:val="40"/>
          <w:szCs w:val="40"/>
          <w:lang w:eastAsia="ru-RU"/>
        </w:rPr>
        <w:br/>
        <w:t>АЛЕКСЕЕВСКОГО ГОРОДСКОГО ОКРУГА</w:t>
      </w:r>
    </w:p>
    <w:p w:rsidR="004E467E" w:rsidRPr="004E467E" w:rsidRDefault="004E467E" w:rsidP="004E467E">
      <w:pPr>
        <w:tabs>
          <w:tab w:val="left" w:pos="0"/>
        </w:tabs>
        <w:spacing w:before="100" w:after="80" w:line="240" w:lineRule="auto"/>
        <w:jc w:val="center"/>
        <w:rPr>
          <w:rFonts w:ascii="Arial" w:hAnsi="Arial" w:cs="Arial"/>
          <w:spacing w:val="160"/>
          <w:sz w:val="36"/>
          <w:szCs w:val="36"/>
        </w:rPr>
      </w:pPr>
      <w:r w:rsidRPr="004E467E">
        <w:rPr>
          <w:rFonts w:ascii="Arial" w:hAnsi="Arial" w:cs="Arial"/>
          <w:spacing w:val="160"/>
          <w:sz w:val="36"/>
          <w:szCs w:val="36"/>
        </w:rPr>
        <w:t>РЕШЕНИЕ</w:t>
      </w:r>
    </w:p>
    <w:p w:rsidR="004E467E" w:rsidRPr="004E467E" w:rsidRDefault="004E467E" w:rsidP="004E467E">
      <w:pPr>
        <w:tabs>
          <w:tab w:val="left" w:pos="0"/>
        </w:tabs>
        <w:spacing w:before="160" w:after="120" w:line="240" w:lineRule="auto"/>
        <w:jc w:val="center"/>
        <w:rPr>
          <w:rFonts w:ascii="Arial" w:hAnsi="Arial" w:cs="Arial"/>
          <w:sz w:val="17"/>
          <w:szCs w:val="17"/>
        </w:rPr>
      </w:pPr>
      <w:r w:rsidRPr="004E467E">
        <w:rPr>
          <w:rFonts w:ascii="Arial" w:hAnsi="Arial" w:cs="Arial"/>
          <w:sz w:val="17"/>
          <w:szCs w:val="17"/>
        </w:rPr>
        <w:t>Алексеевка</w:t>
      </w:r>
    </w:p>
    <w:p w:rsidR="004E467E" w:rsidRPr="004E467E" w:rsidRDefault="004E467E" w:rsidP="004E467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4E467E">
        <w:rPr>
          <w:rFonts w:ascii="Times New Roman" w:hAnsi="Times New Roman"/>
          <w:color w:val="000000"/>
          <w:lang w:eastAsia="ru-RU"/>
        </w:rPr>
        <w:t xml:space="preserve">                       </w:t>
      </w:r>
      <w:r w:rsidRPr="004E467E">
        <w:rPr>
          <w:rFonts w:ascii="Arial" w:hAnsi="Arial" w:cs="Arial"/>
          <w:b/>
          <w:color w:val="000000"/>
          <w:sz w:val="20"/>
          <w:szCs w:val="20"/>
          <w:lang w:eastAsia="ru-RU"/>
        </w:rPr>
        <w:t>19 марта 2019 года</w:t>
      </w:r>
      <w:r w:rsidRPr="004E467E"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 w:rsidRPr="004E467E"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ab/>
        <w:t xml:space="preserve">                          № 16</w:t>
      </w:r>
    </w:p>
    <w:bookmarkEnd w:id="2"/>
    <w:p w:rsidR="00493254" w:rsidRDefault="00493254" w:rsidP="004F76F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93254" w:rsidRDefault="00493254" w:rsidP="004F76F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93254" w:rsidRPr="004F76F3" w:rsidRDefault="00493254" w:rsidP="004F76F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E467E" w:rsidRDefault="00493254" w:rsidP="00407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27CC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</w:t>
      </w:r>
    </w:p>
    <w:p w:rsidR="00493254" w:rsidRPr="00FD27CC" w:rsidRDefault="00493254" w:rsidP="00407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D27CC">
        <w:rPr>
          <w:rFonts w:ascii="Times New Roman" w:hAnsi="Times New Roman"/>
          <w:sz w:val="28"/>
          <w:szCs w:val="28"/>
        </w:rPr>
        <w:t>Луценковского</w:t>
      </w:r>
      <w:proofErr w:type="spellEnd"/>
      <w:r w:rsidRPr="00FD27CC">
        <w:rPr>
          <w:rFonts w:ascii="Times New Roman" w:hAnsi="Times New Roman"/>
          <w:sz w:val="28"/>
          <w:szCs w:val="28"/>
        </w:rPr>
        <w:t xml:space="preserve"> сельского поселения за  2018 год</w:t>
      </w:r>
    </w:p>
    <w:p w:rsidR="00493254" w:rsidRPr="004F76F3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467E" w:rsidRPr="004F76F3" w:rsidRDefault="004E467E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bookmarkEnd w:id="0"/>
    <w:bookmarkEnd w:id="1"/>
    <w:p w:rsidR="00493254" w:rsidRPr="004F76F3" w:rsidRDefault="00493254" w:rsidP="004E4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6F3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4F76F3">
        <w:rPr>
          <w:rFonts w:ascii="Times New Roman" w:hAnsi="Times New Roman"/>
          <w:sz w:val="28"/>
        </w:rPr>
        <w:t xml:space="preserve"> </w:t>
      </w:r>
      <w:r w:rsidRPr="004F76F3">
        <w:rPr>
          <w:rFonts w:ascii="Times New Roman" w:hAnsi="Times New Roman"/>
          <w:sz w:val="28"/>
          <w:szCs w:val="28"/>
        </w:rPr>
        <w:t>решением Совета депутатов Алексеевского городского округа Белгородской области первого созыва  от 27 сентября 2018 года № 9 «О правопреемстве органов местного самоуправления Алексеевского городского округа Белгородской области», руководствуясь Положением о бюджетном устройстве и бюджетном процессе в Алексеевском городском округе, Совет депутатов Алексеевского городского округа решил:</w:t>
      </w:r>
      <w:proofErr w:type="gramEnd"/>
    </w:p>
    <w:p w:rsidR="00493254" w:rsidRPr="007378FC" w:rsidRDefault="00493254" w:rsidP="004077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  1. </w:t>
      </w:r>
      <w:proofErr w:type="gramStart"/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отчет об исполнении бюджета </w:t>
      </w:r>
      <w:proofErr w:type="spellStart"/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за 2018 год по доходам в сумме 5122,7 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(</w:t>
      </w:r>
      <w:r w:rsidRPr="003772BA">
        <w:rPr>
          <w:rFonts w:ascii="Times New Roman" w:hAnsi="Times New Roman"/>
          <w:color w:val="000000"/>
          <w:sz w:val="28"/>
          <w:szCs w:val="28"/>
          <w:lang w:eastAsia="ru-RU"/>
        </w:rPr>
        <w:t>пять миллионов сто двадцать две тысячи семьсот рублей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расходам  в сумме 5176,7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(</w:t>
      </w:r>
      <w:r w:rsidRPr="003772BA">
        <w:rPr>
          <w:rFonts w:ascii="Times New Roman" w:hAnsi="Times New Roman"/>
          <w:color w:val="000000"/>
          <w:sz w:val="28"/>
          <w:szCs w:val="28"/>
          <w:lang w:eastAsia="ru-RU"/>
        </w:rPr>
        <w:t>пять миллионов сто семьдесят шесть тысяч семьсот рублей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с превышением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расходов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доходами 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дефицит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бюджета) в сумме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54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(</w:t>
      </w:r>
      <w:r w:rsidRPr="003772BA">
        <w:rPr>
          <w:rFonts w:ascii="Times New Roman" w:hAnsi="Times New Roman"/>
          <w:color w:val="000000"/>
          <w:sz w:val="28"/>
          <w:szCs w:val="28"/>
          <w:lang w:eastAsia="ru-RU"/>
        </w:rPr>
        <w:t>пятьдесят четыре тысячи рублей</w:t>
      </w:r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>), со следующими показателями</w:t>
      </w:r>
      <w:proofErr w:type="gramEnd"/>
      <w:r w:rsidRPr="00737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 </w:t>
      </w:r>
    </w:p>
    <w:p w:rsidR="00493254" w:rsidRPr="007378FC" w:rsidRDefault="00493254" w:rsidP="007378FC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 - по источникам внутреннего финансирования дефицита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 кодам групп, подгрупп, статей, видов </w:t>
      </w:r>
      <w:proofErr w:type="gramStart"/>
      <w:r w:rsidRPr="007378FC">
        <w:rPr>
          <w:rFonts w:ascii="Times New Roman" w:hAnsi="Times New Roman"/>
          <w:sz w:val="28"/>
          <w:szCs w:val="28"/>
          <w:lang w:eastAsia="ru-RU"/>
        </w:rPr>
        <w:t>источников внутреннего финансирования дефицитов бюджетов классификации операций сектора государственного</w:t>
      </w:r>
      <w:proofErr w:type="gramEnd"/>
      <w:r w:rsidRPr="007378FC">
        <w:rPr>
          <w:rFonts w:ascii="Times New Roman" w:hAnsi="Times New Roman"/>
          <w:sz w:val="28"/>
          <w:szCs w:val="28"/>
          <w:lang w:eastAsia="ru-RU"/>
        </w:rPr>
        <w:t xml:space="preserve"> управления, относящихся к источникам внутреннего финансирования дефицитов бюджетов согласно приложению № 1 к настоящему решению;     </w:t>
      </w:r>
    </w:p>
    <w:p w:rsidR="00493254" w:rsidRPr="007378FC" w:rsidRDefault="00493254" w:rsidP="007378FC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   - по источникам внутреннего финансирования дефицита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кодам </w:t>
      </w:r>
      <w:proofErr w:type="gramStart"/>
      <w:r w:rsidRPr="007378FC">
        <w:rPr>
          <w:rFonts w:ascii="Times New Roman" w:hAnsi="Times New Roman"/>
          <w:sz w:val="28"/>
          <w:szCs w:val="28"/>
          <w:lang w:eastAsia="ru-RU"/>
        </w:rPr>
        <w:t>классификации источников внутреннего финансирования дефицитов бюджетов</w:t>
      </w:r>
      <w:proofErr w:type="gramEnd"/>
      <w:r w:rsidRPr="007378FC">
        <w:rPr>
          <w:rFonts w:ascii="Times New Roman" w:hAnsi="Times New Roman"/>
          <w:sz w:val="28"/>
          <w:szCs w:val="28"/>
          <w:lang w:eastAsia="ru-RU"/>
        </w:rPr>
        <w:t xml:space="preserve">  согласно приложению № 2 к настоящему решению;</w:t>
      </w:r>
    </w:p>
    <w:p w:rsidR="00493254" w:rsidRPr="007378FC" w:rsidRDefault="00493254" w:rsidP="00737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- по исполнению  доходов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кодам классификации доходов бюджета согласно приложению № 3 к настоящему решению;</w:t>
      </w:r>
    </w:p>
    <w:p w:rsidR="00493254" w:rsidRPr="007378FC" w:rsidRDefault="00493254" w:rsidP="00737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- по исполнению  доходов  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№ 4 к настоящему решению;</w:t>
      </w:r>
    </w:p>
    <w:p w:rsidR="00493254" w:rsidRPr="007378FC" w:rsidRDefault="00493254" w:rsidP="00737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- по распределению бюджетных ассигнований по разделам, подразделам, классификации расходов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за  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№ 5 к настоящему решению;</w:t>
      </w:r>
    </w:p>
    <w:p w:rsidR="00407718" w:rsidRDefault="00493254" w:rsidP="00407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-  по ведомственной структуре расходов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Pr="007378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№ 6  к настоящему решению;</w:t>
      </w:r>
    </w:p>
    <w:p w:rsidR="00493254" w:rsidRPr="00A42C48" w:rsidRDefault="00407718" w:rsidP="00407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93254" w:rsidRPr="00A42C48">
        <w:rPr>
          <w:rFonts w:ascii="Times New Roman" w:hAnsi="Times New Roman"/>
          <w:sz w:val="28"/>
          <w:szCs w:val="28"/>
          <w:lang w:eastAsia="ru-RU"/>
        </w:rPr>
        <w:t xml:space="preserve"> - по </w:t>
      </w:r>
      <w:r w:rsidR="00493254" w:rsidRPr="00A42C48">
        <w:rPr>
          <w:rFonts w:ascii="Times New Roman" w:hAnsi="Times New Roman"/>
          <w:sz w:val="28"/>
          <w:szCs w:val="28"/>
        </w:rPr>
        <w:t xml:space="preserve">распределению бюджетных ассигнований по </w:t>
      </w:r>
      <w:r w:rsidR="00493254" w:rsidRPr="00A42C48">
        <w:rPr>
          <w:rFonts w:ascii="Times New Roman" w:hAnsi="Times New Roman"/>
          <w:sz w:val="28"/>
          <w:szCs w:val="28"/>
          <w:lang w:eastAsia="ru-RU"/>
        </w:rPr>
        <w:t xml:space="preserve">целевым статьям (муниципальным программам  </w:t>
      </w:r>
      <w:proofErr w:type="spellStart"/>
      <w:r w:rsidR="00493254" w:rsidRPr="00A42C48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="00493254" w:rsidRPr="00A42C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непрограммным направлениям деятельности), группам  и подгруппам  видов расходов, разделам, подразделам  классификации расходов бюджета за 2018 год согласно приложению № 7 к настоящему решению;</w:t>
      </w:r>
    </w:p>
    <w:p w:rsidR="00493254" w:rsidRPr="00A42C48" w:rsidRDefault="00493254" w:rsidP="00A42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A42C48">
        <w:rPr>
          <w:rFonts w:ascii="Times New Roman" w:hAnsi="Times New Roman"/>
          <w:sz w:val="28"/>
          <w:szCs w:val="28"/>
          <w:lang w:eastAsia="ru-RU"/>
        </w:rPr>
        <w:t xml:space="preserve">2. Утвердить отчет по использованию бюджетных ассигнований по бюджету резервного фонда администрации </w:t>
      </w:r>
      <w:proofErr w:type="spellStart"/>
      <w:r w:rsidRPr="00A42C48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Pr="00A42C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 год согласно приложению №  8 к настоящему решению.</w:t>
      </w:r>
    </w:p>
    <w:p w:rsidR="00493254" w:rsidRPr="00A42C48" w:rsidRDefault="00493254" w:rsidP="00A42C48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42C48">
        <w:rPr>
          <w:rFonts w:ascii="Times New Roman" w:hAnsi="Times New Roman"/>
          <w:sz w:val="28"/>
          <w:szCs w:val="28"/>
        </w:rPr>
        <w:t>3. Настоящее решение разместить на официальном сайте органов местного самоуправления Алексеевского городского округа в сети Интернет.</w:t>
      </w:r>
    </w:p>
    <w:p w:rsidR="00493254" w:rsidRPr="00A42C48" w:rsidRDefault="00493254" w:rsidP="00A42C48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42C48">
        <w:rPr>
          <w:rFonts w:ascii="Times New Roman" w:hAnsi="Times New Roman"/>
          <w:sz w:val="28"/>
          <w:szCs w:val="28"/>
        </w:rPr>
        <w:t xml:space="preserve"> 4. </w:t>
      </w:r>
      <w:proofErr w:type="gramStart"/>
      <w:r w:rsidRPr="00A42C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2C4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Совета депутатов Алексеевского городского округа по экономическому  развитию, бюджету и налогам (</w:t>
      </w:r>
      <w:proofErr w:type="spellStart"/>
      <w:r w:rsidRPr="00A42C48">
        <w:rPr>
          <w:rFonts w:ascii="Times New Roman" w:hAnsi="Times New Roman"/>
          <w:sz w:val="28"/>
          <w:szCs w:val="28"/>
        </w:rPr>
        <w:t>Гайворонский</w:t>
      </w:r>
      <w:proofErr w:type="spellEnd"/>
      <w:r w:rsidRPr="00A42C48">
        <w:rPr>
          <w:rFonts w:ascii="Times New Roman" w:hAnsi="Times New Roman"/>
          <w:sz w:val="28"/>
          <w:szCs w:val="28"/>
        </w:rPr>
        <w:t xml:space="preserve"> С.А.).</w:t>
      </w:r>
    </w:p>
    <w:p w:rsidR="00493254" w:rsidRPr="003A5685" w:rsidRDefault="00493254" w:rsidP="003A56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3254" w:rsidRPr="00CC2BE2" w:rsidRDefault="00493254" w:rsidP="00CC2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3254" w:rsidRPr="00CC2BE2" w:rsidRDefault="00493254" w:rsidP="00CC2BE2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BE2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493254" w:rsidRPr="00CC2BE2" w:rsidRDefault="00493254" w:rsidP="00CC2BE2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BE2">
        <w:rPr>
          <w:rFonts w:ascii="Times New Roman" w:hAnsi="Times New Roman"/>
          <w:sz w:val="28"/>
          <w:szCs w:val="28"/>
          <w:lang w:eastAsia="ru-RU"/>
        </w:rPr>
        <w:t xml:space="preserve">Алексеевского городского округа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407718">
        <w:rPr>
          <w:rFonts w:ascii="Times New Roman" w:hAnsi="Times New Roman"/>
          <w:sz w:val="28"/>
          <w:szCs w:val="28"/>
          <w:lang w:eastAsia="ru-RU"/>
        </w:rPr>
        <w:t xml:space="preserve">        И.Ю. </w:t>
      </w:r>
      <w:r w:rsidRPr="00CC2BE2">
        <w:rPr>
          <w:rFonts w:ascii="Times New Roman" w:hAnsi="Times New Roman"/>
          <w:sz w:val="28"/>
          <w:szCs w:val="28"/>
          <w:lang w:eastAsia="ru-RU"/>
        </w:rPr>
        <w:t>Ханина</w:t>
      </w:r>
    </w:p>
    <w:p w:rsidR="00493254" w:rsidRPr="00CC2BE2" w:rsidRDefault="00493254" w:rsidP="00CC2B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93254" w:rsidRPr="007378FC" w:rsidRDefault="00493254" w:rsidP="00CC2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3254" w:rsidRPr="00E40A7D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3A56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3A56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7718" w:rsidRDefault="00493254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</w:p>
    <w:p w:rsidR="00407718" w:rsidRDefault="00407718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</w:p>
    <w:p w:rsidR="00FD27CC" w:rsidRDefault="00FD27CC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</w:p>
    <w:p w:rsidR="00FD27CC" w:rsidRDefault="00FD27CC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</w:p>
    <w:p w:rsidR="00FD27CC" w:rsidRDefault="00FD27CC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</w:p>
    <w:p w:rsidR="00FD27CC" w:rsidRDefault="00FD27CC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</w:p>
    <w:p w:rsidR="00493254" w:rsidRPr="003A5685" w:rsidRDefault="00493254" w:rsidP="003A5685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93254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59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C37159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5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C37159" w:rsidRDefault="00493254" w:rsidP="002614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254" w:rsidRPr="007378FC" w:rsidRDefault="00493254" w:rsidP="00407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7378FC" w:rsidRDefault="00493254" w:rsidP="007378FC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Источники внутреннего финансирования дефицита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Pr="007378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кодам групп, подгрупп, статей, видов </w:t>
      </w:r>
      <w:proofErr w:type="gramStart"/>
      <w:r w:rsidRPr="007378FC">
        <w:rPr>
          <w:rFonts w:ascii="Times New Roman" w:hAnsi="Times New Roman"/>
          <w:sz w:val="28"/>
          <w:szCs w:val="28"/>
          <w:lang w:eastAsia="ru-RU"/>
        </w:rPr>
        <w:t>источников внутреннего финансирования дефицита бюджета классификации операций сектора государственного</w:t>
      </w:r>
      <w:proofErr w:type="gramEnd"/>
      <w:r w:rsidRPr="007378FC">
        <w:rPr>
          <w:rFonts w:ascii="Times New Roman" w:hAnsi="Times New Roman"/>
          <w:sz w:val="28"/>
          <w:szCs w:val="28"/>
          <w:lang w:eastAsia="ru-RU"/>
        </w:rPr>
        <w:t xml:space="preserve"> управления, относящихся к источникам  внутреннего финансирования дефицита  бюджета</w:t>
      </w:r>
    </w:p>
    <w:p w:rsidR="00493254" w:rsidRPr="007378FC" w:rsidRDefault="00493254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2693"/>
        <w:gridCol w:w="2414"/>
      </w:tblGrid>
      <w:tr w:rsidR="00493254" w:rsidRPr="00B057CA" w:rsidTr="007378FC">
        <w:tc>
          <w:tcPr>
            <w:tcW w:w="851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414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493254" w:rsidRPr="007378FC" w:rsidRDefault="00493254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493254" w:rsidRPr="007378FC" w:rsidRDefault="00493254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0" w:type="auto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497"/>
        <w:gridCol w:w="2722"/>
        <w:gridCol w:w="2421"/>
      </w:tblGrid>
      <w:tr w:rsidR="00493254" w:rsidRPr="00B057CA" w:rsidTr="007378FC">
        <w:trPr>
          <w:trHeight w:val="325"/>
          <w:tblHeader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1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ind w:hanging="22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Изменение остатков средств на счетах </w:t>
            </w:r>
            <w:proofErr w:type="gramStart"/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учету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421" w:type="dxa"/>
          </w:tcPr>
          <w:p w:rsidR="00493254" w:rsidRPr="007378FC" w:rsidRDefault="00493254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421" w:type="dxa"/>
          </w:tcPr>
          <w:p w:rsidR="00493254" w:rsidRPr="007378FC" w:rsidRDefault="00493254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  <w:tr w:rsidR="00493254" w:rsidRPr="00B057CA" w:rsidTr="007378FC">
        <w:trPr>
          <w:trHeight w:val="349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01050200000000510</w:t>
            </w:r>
          </w:p>
        </w:tc>
        <w:tc>
          <w:tcPr>
            <w:tcW w:w="2421" w:type="dxa"/>
          </w:tcPr>
          <w:p w:rsidR="00493254" w:rsidRPr="00B057CA" w:rsidRDefault="00493254" w:rsidP="00005E0D">
            <w:pPr>
              <w:jc w:val="center"/>
            </w:pPr>
            <w:r w:rsidRPr="00DC6276">
              <w:rPr>
                <w:rFonts w:ascii="Times New Roman" w:hAnsi="Times New Roman"/>
                <w:sz w:val="28"/>
                <w:szCs w:val="28"/>
                <w:lang w:eastAsia="ru-RU"/>
              </w:rPr>
              <w:t>-5122,7</w:t>
            </w:r>
          </w:p>
        </w:tc>
      </w:tr>
      <w:tr w:rsidR="00493254" w:rsidRPr="00B057CA" w:rsidTr="007378FC">
        <w:trPr>
          <w:trHeight w:val="349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01050201050000510</w:t>
            </w:r>
          </w:p>
        </w:tc>
        <w:tc>
          <w:tcPr>
            <w:tcW w:w="2421" w:type="dxa"/>
          </w:tcPr>
          <w:p w:rsidR="00493254" w:rsidRPr="00B057CA" w:rsidRDefault="00493254" w:rsidP="00005E0D">
            <w:pPr>
              <w:jc w:val="center"/>
            </w:pPr>
            <w:r w:rsidRPr="00DC6276">
              <w:rPr>
                <w:rFonts w:ascii="Times New Roman" w:hAnsi="Times New Roman"/>
                <w:sz w:val="28"/>
                <w:szCs w:val="28"/>
                <w:lang w:eastAsia="ru-RU"/>
              </w:rPr>
              <w:t>-5122,7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2421" w:type="dxa"/>
          </w:tcPr>
          <w:p w:rsidR="00493254" w:rsidRPr="007378FC" w:rsidRDefault="00493254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средств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01050200000000600</w:t>
            </w:r>
          </w:p>
        </w:tc>
        <w:tc>
          <w:tcPr>
            <w:tcW w:w="2421" w:type="dxa"/>
          </w:tcPr>
          <w:p w:rsidR="00493254" w:rsidRPr="00B057CA" w:rsidRDefault="00493254" w:rsidP="00005E0D">
            <w:pPr>
              <w:jc w:val="center"/>
            </w:pPr>
            <w:r w:rsidRPr="0093782F"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денежных средств   бюджета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01050201050000610</w:t>
            </w:r>
          </w:p>
        </w:tc>
        <w:tc>
          <w:tcPr>
            <w:tcW w:w="2421" w:type="dxa"/>
          </w:tcPr>
          <w:p w:rsidR="00493254" w:rsidRPr="00B057CA" w:rsidRDefault="00493254" w:rsidP="00005E0D">
            <w:pPr>
              <w:jc w:val="center"/>
            </w:pPr>
            <w:r w:rsidRPr="0093782F"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  <w:tr w:rsidR="00493254" w:rsidRPr="00B057CA" w:rsidTr="007378FC">
        <w:trPr>
          <w:trHeight w:val="676"/>
          <w:jc w:val="center"/>
        </w:trPr>
        <w:tc>
          <w:tcPr>
            <w:tcW w:w="78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Всего средств направленных на покрытие дефицита</w:t>
            </w:r>
          </w:p>
        </w:tc>
        <w:tc>
          <w:tcPr>
            <w:tcW w:w="2722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493254" w:rsidRPr="007378FC" w:rsidRDefault="00493254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</w:tbl>
    <w:p w:rsidR="00493254" w:rsidRPr="007378FC" w:rsidRDefault="00493254" w:rsidP="007378FC">
      <w:pPr>
        <w:tabs>
          <w:tab w:val="left" w:pos="5385"/>
        </w:tabs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3254" w:rsidRPr="007378FC" w:rsidRDefault="00493254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493254" w:rsidRPr="007378FC" w:rsidRDefault="00493254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7378FC" w:rsidRDefault="00493254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Pr="007378FC" w:rsidRDefault="00493254" w:rsidP="007378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7378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378FC">
        <w:rPr>
          <w:rFonts w:ascii="Times New Roman" w:hAnsi="Times New Roman"/>
          <w:bCs/>
          <w:sz w:val="28"/>
          <w:szCs w:val="28"/>
          <w:lang w:eastAsia="ru-RU"/>
        </w:rPr>
        <w:t xml:space="preserve">Источники внутреннего финансирования дефицита  бюджета </w:t>
      </w:r>
      <w:proofErr w:type="spellStart"/>
      <w:r w:rsidRPr="007378FC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bCs/>
          <w:sz w:val="28"/>
          <w:szCs w:val="28"/>
          <w:lang w:eastAsia="ru-RU"/>
        </w:rPr>
        <w:t xml:space="preserve"> год по кодам </w:t>
      </w:r>
      <w:proofErr w:type="gramStart"/>
      <w:r w:rsidRPr="007378FC">
        <w:rPr>
          <w:rFonts w:ascii="Times New Roman" w:hAnsi="Times New Roman"/>
          <w:bCs/>
          <w:sz w:val="28"/>
          <w:szCs w:val="28"/>
          <w:lang w:eastAsia="ru-RU"/>
        </w:rPr>
        <w:t>классификации источников внутреннего финансирования дефицита бюджета</w:t>
      </w:r>
      <w:proofErr w:type="gramEnd"/>
    </w:p>
    <w:p w:rsidR="00493254" w:rsidRPr="007378FC" w:rsidRDefault="00493254" w:rsidP="007378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493254" w:rsidRPr="00B057CA" w:rsidTr="007378FC">
        <w:trPr>
          <w:cantSplit/>
          <w:trHeight w:val="20"/>
        </w:trPr>
        <w:tc>
          <w:tcPr>
            <w:tcW w:w="4860" w:type="dxa"/>
            <w:gridSpan w:val="2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3240" w:type="dxa"/>
            <w:vMerge w:val="restart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главного администратора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источника внутреннего финансирования 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дефицита бюджета</w:t>
            </w:r>
          </w:p>
        </w:tc>
        <w:tc>
          <w:tcPr>
            <w:tcW w:w="1620" w:type="dxa"/>
            <w:vMerge w:val="restart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Сумма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</w:t>
            </w: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</w:t>
            </w:r>
          </w:p>
        </w:tc>
      </w:tr>
      <w:tr w:rsidR="00493254" w:rsidRPr="00B057CA" w:rsidTr="007378FC">
        <w:trPr>
          <w:cantSplit/>
          <w:trHeight w:val="20"/>
        </w:trPr>
        <w:tc>
          <w:tcPr>
            <w:tcW w:w="2160" w:type="dxa"/>
          </w:tcPr>
          <w:p w:rsidR="00493254" w:rsidRPr="007378FC" w:rsidRDefault="00493254" w:rsidP="007378F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главного администратора  источников внутреннего финансирования дефицита сельского поселения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источников внутреннего финансирования дефицита бюджета сельского поселения</w:t>
            </w:r>
          </w:p>
        </w:tc>
        <w:tc>
          <w:tcPr>
            <w:tcW w:w="3240" w:type="dxa"/>
            <w:vMerge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3254" w:rsidRPr="007378FC" w:rsidRDefault="00493254" w:rsidP="007378FC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493254" w:rsidRPr="00B057CA" w:rsidTr="007378FC">
        <w:trPr>
          <w:trHeight w:val="20"/>
          <w:tblHeader/>
        </w:trPr>
        <w:tc>
          <w:tcPr>
            <w:tcW w:w="216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62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дефицита бюджета всего:</w:t>
            </w:r>
          </w:p>
        </w:tc>
        <w:tc>
          <w:tcPr>
            <w:tcW w:w="1620" w:type="dxa"/>
          </w:tcPr>
          <w:p w:rsidR="00493254" w:rsidRPr="007378FC" w:rsidRDefault="00493254" w:rsidP="00DB3B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01000000000000000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</w:tcPr>
          <w:p w:rsidR="00493254" w:rsidRPr="007378FC" w:rsidRDefault="00493254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01050000000000500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1620" w:type="dxa"/>
          </w:tcPr>
          <w:p w:rsidR="00493254" w:rsidRPr="007378FC" w:rsidRDefault="00493254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01050200000000510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</w:tcPr>
          <w:p w:rsidR="00493254" w:rsidRPr="00B057CA" w:rsidRDefault="00493254" w:rsidP="00DB3B14">
            <w:pPr>
              <w:jc w:val="center"/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01050201000000510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1620" w:type="dxa"/>
          </w:tcPr>
          <w:p w:rsidR="00493254" w:rsidRPr="00B057CA" w:rsidRDefault="00493254" w:rsidP="00DB3B14">
            <w:pPr>
              <w:jc w:val="center"/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162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01050200000000610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Уменьшение прочих остатков  средств </w:t>
            </w: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бюджета</w:t>
            </w:r>
          </w:p>
        </w:tc>
        <w:tc>
          <w:tcPr>
            <w:tcW w:w="162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54,0</w:t>
            </w:r>
          </w:p>
        </w:tc>
      </w:tr>
      <w:tr w:rsidR="00493254" w:rsidRPr="00B057CA" w:rsidTr="007378FC">
        <w:trPr>
          <w:trHeight w:val="20"/>
        </w:trPr>
        <w:tc>
          <w:tcPr>
            <w:tcW w:w="2160" w:type="dxa"/>
          </w:tcPr>
          <w:p w:rsidR="00493254" w:rsidRPr="00B057CA" w:rsidRDefault="00493254" w:rsidP="007378FC">
            <w:pPr>
              <w:jc w:val="center"/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2700" w:type="dxa"/>
          </w:tcPr>
          <w:p w:rsidR="00493254" w:rsidRPr="007378FC" w:rsidRDefault="00493254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01050201000000610</w:t>
            </w:r>
          </w:p>
        </w:tc>
        <w:tc>
          <w:tcPr>
            <w:tcW w:w="3240" w:type="dxa"/>
          </w:tcPr>
          <w:p w:rsidR="00493254" w:rsidRPr="007378FC" w:rsidRDefault="00493254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денежных средств   бюджета</w:t>
            </w:r>
          </w:p>
        </w:tc>
        <w:tc>
          <w:tcPr>
            <w:tcW w:w="1620" w:type="dxa"/>
          </w:tcPr>
          <w:p w:rsidR="00493254" w:rsidRPr="007378FC" w:rsidRDefault="00493254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</w:tr>
    </w:tbl>
    <w:p w:rsidR="00493254" w:rsidRPr="00E40A7D" w:rsidRDefault="00493254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54" w:rsidRDefault="00493254" w:rsidP="00A255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254" w:rsidRDefault="00493254" w:rsidP="003A5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82C1B" w:rsidTr="00B82C1B">
        <w:trPr>
          <w:cantSplit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82C1B" w:rsidRDefault="00493254" w:rsidP="002614E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254" w:rsidRDefault="00493254" w:rsidP="00E40A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7718" w:rsidRDefault="00493254" w:rsidP="0040771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>Исполнение доходов  бюджета</w:t>
      </w:r>
      <w:r w:rsidR="0040771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40A7D">
        <w:rPr>
          <w:rFonts w:ascii="Times New Roman" w:hAnsi="Times New Roman"/>
          <w:sz w:val="28"/>
          <w:szCs w:val="28"/>
          <w:lang w:eastAsia="ru-RU"/>
        </w:rPr>
        <w:t>Луценковс</w:t>
      </w:r>
      <w:r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493254" w:rsidRDefault="00493254" w:rsidP="0040771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DB3B14">
        <w:rPr>
          <w:rFonts w:ascii="Times New Roman" w:hAnsi="Times New Roman"/>
          <w:sz w:val="28"/>
          <w:szCs w:val="28"/>
          <w:lang w:eastAsia="ru-RU"/>
        </w:rPr>
        <w:t>по кодам классификации доходов бюджета</w:t>
      </w:r>
    </w:p>
    <w:p w:rsidR="00493254" w:rsidRPr="00E40A7D" w:rsidRDefault="00493254" w:rsidP="00DB3B1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  <w:gridCol w:w="1440"/>
      </w:tblGrid>
      <w:tr w:rsidR="00493254" w:rsidRPr="00B057CA" w:rsidTr="00F74220">
        <w:trPr>
          <w:trHeight w:val="1052"/>
        </w:trPr>
        <w:tc>
          <w:tcPr>
            <w:tcW w:w="3168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</w:p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</w:tbl>
    <w:p w:rsidR="00493254" w:rsidRPr="00E40A7D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"/>
          <w:szCs w:val="28"/>
          <w:vertAlign w:val="superscript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  <w:gridCol w:w="1440"/>
      </w:tblGrid>
      <w:tr w:rsidR="00493254" w:rsidRPr="00B057CA" w:rsidTr="00F74220">
        <w:trPr>
          <w:tblHeader/>
        </w:trPr>
        <w:tc>
          <w:tcPr>
            <w:tcW w:w="3168" w:type="dxa"/>
          </w:tcPr>
          <w:p w:rsidR="00493254" w:rsidRPr="00E40A7D" w:rsidRDefault="00493254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1440" w:type="dxa"/>
          </w:tcPr>
          <w:p w:rsidR="00493254" w:rsidRPr="00E40A7D" w:rsidRDefault="00493254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3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1 00 00000 00 0000 000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648,1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1 01 02000 01 0000 110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1 01 02010 01 1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и 228 Налогового кодекса Российской Федерации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1 01 02030 01 1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1 05 03010 01 10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A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224,9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1 06 01030 10 1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4"/>
                <w:lang w:eastAsia="ru-RU"/>
              </w:rPr>
              <w:t>Налог на имущество физических лиц, взимаемый  по    ставкам, применяемым       к объектам налогообложения,   расположенным   в    границах поселений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145,0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1 06 06033 10 1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69,6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1 06 06043 10 1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1 06 06043 10 21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5040" w:type="dxa"/>
            <w:vAlign w:val="center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(пени, проценты)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исключением, действий совершаемых консульскими учреждениями Российской Федерации)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1 08 04 02001 1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keepNext/>
              <w:spacing w:after="0" w:line="240" w:lineRule="auto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274,4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274,4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</w:t>
            </w: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учреждений)</w:t>
            </w:r>
            <w:proofErr w:type="gramEnd"/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1 11 05025 1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0 0000 120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</w:t>
            </w:r>
            <w:proofErr w:type="gram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249,9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249,9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40" w:type="dxa"/>
            <w:vAlign w:val="center"/>
          </w:tcPr>
          <w:p w:rsidR="00493254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4474,6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4449,6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481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000 00 0000 151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4195,4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481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15001 1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4195,4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000 00 0000 151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49,2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2 02 35930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2 02 35930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2 02 35118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GB" w:eastAsia="ru-RU"/>
              </w:rPr>
              <w:t>0</w:t>
            </w:r>
            <w:r w:rsidRPr="00E40A7D">
              <w:rPr>
                <w:rFonts w:ascii="Times New Roman" w:hAnsi="Times New Roman"/>
                <w:sz w:val="28"/>
                <w:szCs w:val="28"/>
                <w:lang w:val="en-GB" w:eastAsia="ru-RU"/>
              </w:rPr>
              <w:t>000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</w:t>
            </w:r>
            <w:r w:rsidRPr="00E40A7D">
              <w:rPr>
                <w:rFonts w:ascii="Times New Roman" w:hAnsi="Times New Roman"/>
                <w:sz w:val="28"/>
                <w:szCs w:val="28"/>
                <w:lang w:val="en-GB" w:eastAsia="ru-RU"/>
              </w:rPr>
              <w:t>151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205,0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014 10 0000 151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2 02 49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999 10 0000 151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F74220">
        <w:tc>
          <w:tcPr>
            <w:tcW w:w="3168" w:type="dxa"/>
            <w:vAlign w:val="center"/>
          </w:tcPr>
          <w:p w:rsidR="00493254" w:rsidRPr="00E40A7D" w:rsidRDefault="00493254" w:rsidP="00770A5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2 07 05030 10 0000 180 </w:t>
            </w:r>
          </w:p>
        </w:tc>
        <w:tc>
          <w:tcPr>
            <w:tcW w:w="5040" w:type="dxa"/>
            <w:vAlign w:val="center"/>
          </w:tcPr>
          <w:p w:rsidR="00493254" w:rsidRPr="00E40A7D" w:rsidRDefault="00493254" w:rsidP="00A306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A50">
              <w:rPr>
                <w:rFonts w:ascii="Times New Roman" w:hAnsi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A306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493254" w:rsidRPr="00B057CA" w:rsidTr="00F74220">
        <w:tc>
          <w:tcPr>
            <w:tcW w:w="3168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 ДОХОДОВ:</w:t>
            </w:r>
          </w:p>
        </w:tc>
        <w:tc>
          <w:tcPr>
            <w:tcW w:w="144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</w:tbl>
    <w:p w:rsidR="00493254" w:rsidRPr="00E40A7D" w:rsidRDefault="00493254" w:rsidP="00E40A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E40A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Pr="00E40A7D" w:rsidRDefault="00493254" w:rsidP="00B82C1B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DB3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Исполнение  доходов  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2018</w:t>
      </w:r>
      <w:r w:rsidRPr="006A6E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3B14">
        <w:rPr>
          <w:rFonts w:ascii="Times New Roman" w:hAnsi="Times New Roman"/>
          <w:sz w:val="28"/>
          <w:szCs w:val="28"/>
        </w:rPr>
        <w:t>год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493254" w:rsidRPr="00DB3B14" w:rsidRDefault="00493254" w:rsidP="00DB3B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2021"/>
        <w:gridCol w:w="1288"/>
        <w:gridCol w:w="1152"/>
        <w:gridCol w:w="1537"/>
      </w:tblGrid>
      <w:tr w:rsidR="00493254" w:rsidRPr="00B057CA" w:rsidTr="00B26593">
        <w:tc>
          <w:tcPr>
            <w:tcW w:w="3332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2021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288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Подвид</w:t>
            </w:r>
          </w:p>
        </w:tc>
        <w:tc>
          <w:tcPr>
            <w:tcW w:w="1152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КОСГУ</w:t>
            </w:r>
          </w:p>
        </w:tc>
        <w:tc>
          <w:tcPr>
            <w:tcW w:w="1537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 (тыс. руб.)</w:t>
            </w:r>
          </w:p>
        </w:tc>
      </w:tr>
    </w:tbl>
    <w:p w:rsidR="00493254" w:rsidRPr="006A6E88" w:rsidRDefault="00493254" w:rsidP="003F2A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984"/>
        <w:gridCol w:w="1276"/>
        <w:gridCol w:w="1134"/>
        <w:gridCol w:w="1559"/>
      </w:tblGrid>
      <w:tr w:rsidR="00493254" w:rsidRPr="00B057CA" w:rsidTr="00B26593">
        <w:trPr>
          <w:tblHeader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1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93254" w:rsidRPr="00B057CA" w:rsidTr="00B26593"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1 00 00000 00 </w:t>
            </w:r>
          </w:p>
        </w:tc>
        <w:tc>
          <w:tcPr>
            <w:tcW w:w="1276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942B59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648,1</w:t>
            </w:r>
          </w:p>
        </w:tc>
      </w:tr>
      <w:tr w:rsidR="00493254" w:rsidRPr="00B057CA" w:rsidTr="00B26593"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493254" w:rsidRPr="00B057CA" w:rsidTr="00B26593"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1 01 02000 01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493254" w:rsidRPr="00B057CA" w:rsidTr="00B26593"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и 228 Налогового кодекса Российской Федерации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1 01 02010 01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493254" w:rsidRPr="00B057CA" w:rsidTr="00B26593">
        <w:tc>
          <w:tcPr>
            <w:tcW w:w="3441" w:type="dxa"/>
            <w:vAlign w:val="center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организаций (сумма платежа)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1010201001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493254" w:rsidRPr="00B057CA" w:rsidTr="00B26593">
        <w:tc>
          <w:tcPr>
            <w:tcW w:w="3441" w:type="dxa"/>
            <w:vAlign w:val="center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1 01 02030 01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493254" w:rsidRPr="00B057CA" w:rsidTr="00B26593">
        <w:tc>
          <w:tcPr>
            <w:tcW w:w="3441" w:type="dxa"/>
            <w:vAlign w:val="center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1 01 02030 01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493254" w:rsidRPr="00B057CA" w:rsidTr="00B26593">
        <w:trPr>
          <w:trHeight w:val="600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B26593">
        <w:trPr>
          <w:trHeight w:val="926"/>
        </w:trPr>
        <w:tc>
          <w:tcPr>
            <w:tcW w:w="3441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иный сельскохозяйственный налог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1 05 03000 01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B26593">
        <w:trPr>
          <w:trHeight w:val="1030"/>
        </w:trPr>
        <w:tc>
          <w:tcPr>
            <w:tcW w:w="3441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иный сельскохозяйственный налог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1 05 03010 01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B26593">
        <w:trPr>
          <w:trHeight w:val="300"/>
        </w:trPr>
        <w:tc>
          <w:tcPr>
            <w:tcW w:w="3441" w:type="dxa"/>
            <w:vAlign w:val="center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Единый сельскохозяйственный налог (сумма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платежа)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1 05 03010 01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224,9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 на имущество физических лиц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1 06 01000 00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Pr="00B26593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>Налог на имущество физических лиц, взимаемый  по    ставкам, применяемым       к объектам налогообложения,   располож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енным   в    границах поселений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1 06 01030 1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79,9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Pr="00B26593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145,0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границах сельских поселений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1 06 06033 10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платежа)</w:t>
            </w:r>
          </w:p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1 06 06033 10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493254" w:rsidRPr="00B057CA" w:rsidTr="00B26593">
        <w:trPr>
          <w:trHeight w:val="1966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лений</w:t>
            </w:r>
          </w:p>
          <w:p w:rsidR="00493254" w:rsidRPr="00B26593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(сумма платежа)</w:t>
            </w:r>
          </w:p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(пени, проценты)</w:t>
            </w:r>
          </w:p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B26593">
        <w:trPr>
          <w:trHeight w:val="255"/>
        </w:trPr>
        <w:tc>
          <w:tcPr>
            <w:tcW w:w="3441" w:type="dxa"/>
          </w:tcPr>
          <w:p w:rsidR="00493254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исключением, действий совершаемых консульскими учр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еждениями Российской Федерации)</w:t>
            </w:r>
          </w:p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1 08 04000 01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B26593">
        <w:trPr>
          <w:trHeight w:val="405"/>
        </w:trPr>
        <w:tc>
          <w:tcPr>
            <w:tcW w:w="3441" w:type="dxa"/>
          </w:tcPr>
          <w:p w:rsidR="00493254" w:rsidRPr="003F2AB2" w:rsidRDefault="00493254" w:rsidP="003F2AB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3F2AB2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1 08 04 02001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B26593">
        <w:trPr>
          <w:trHeight w:val="405"/>
        </w:trPr>
        <w:tc>
          <w:tcPr>
            <w:tcW w:w="3441" w:type="dxa"/>
          </w:tcPr>
          <w:p w:rsidR="00493254" w:rsidRPr="003F2AB2" w:rsidRDefault="00493254" w:rsidP="003F2AB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3F2AB2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1 08 04 02001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93254" w:rsidRPr="00B057CA" w:rsidTr="00B26593">
        <w:trPr>
          <w:trHeight w:val="40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274,4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том числе казенных)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1 11 05000 00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274,4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</w:t>
            </w:r>
            <w:r w:rsidRPr="003F2A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учреждений)</w:t>
            </w:r>
            <w:proofErr w:type="gramEnd"/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1 11 05020 00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</w:t>
            </w:r>
            <w:proofErr w:type="gramEnd"/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1 11 05025 10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1 11 05030 00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249,9</w:t>
            </w:r>
          </w:p>
        </w:tc>
      </w:tr>
      <w:tr w:rsidR="00493254" w:rsidRPr="00B057CA" w:rsidTr="00B26593">
        <w:trPr>
          <w:trHeight w:val="300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1 11 05035 10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249,9</w:t>
            </w:r>
          </w:p>
        </w:tc>
      </w:tr>
      <w:tr w:rsidR="00493254" w:rsidRPr="00B057CA" w:rsidTr="00B26593">
        <w:trPr>
          <w:trHeight w:val="300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1 13 00000 00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493254" w:rsidRPr="00B057CA" w:rsidTr="00B26593">
        <w:trPr>
          <w:trHeight w:val="360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1 13 02065 10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</w:tcPr>
          <w:p w:rsidR="00493254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2 00 00000 00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4474,6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2 02 00000 00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4449,6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4195,4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2 02 15001 1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4195,4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000 00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49,2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493254" w:rsidRPr="003F2AB2" w:rsidRDefault="00493254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35930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493254" w:rsidRPr="003F2AB2" w:rsidRDefault="00493254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35930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493254" w:rsidRPr="003F2AB2" w:rsidRDefault="00493254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493254" w:rsidRPr="003F2AB2" w:rsidRDefault="00493254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  <w:vAlign w:val="center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val="en-GB" w:eastAsia="ru-RU"/>
              </w:rPr>
              <w:t>000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205,0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</w:tcPr>
          <w:p w:rsidR="00493254" w:rsidRPr="003F2AB2" w:rsidRDefault="00493254" w:rsidP="00394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014 00</w:t>
            </w:r>
          </w:p>
        </w:tc>
        <w:tc>
          <w:tcPr>
            <w:tcW w:w="1276" w:type="dxa"/>
          </w:tcPr>
          <w:p w:rsidR="00493254" w:rsidRPr="003F2AB2" w:rsidRDefault="00493254" w:rsidP="00394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943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014 10 </w:t>
            </w:r>
          </w:p>
        </w:tc>
        <w:tc>
          <w:tcPr>
            <w:tcW w:w="1276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</w:tcPr>
          <w:p w:rsidR="00493254" w:rsidRPr="003F2AB2" w:rsidRDefault="00493254" w:rsidP="007B7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49999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493254" w:rsidRPr="003F2AB2" w:rsidRDefault="00493254" w:rsidP="00DC3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Pr="003F2AB2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493254" w:rsidRPr="003F2AB2" w:rsidRDefault="00493254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215830">
        <w:trPr>
          <w:trHeight w:val="345"/>
        </w:trPr>
        <w:tc>
          <w:tcPr>
            <w:tcW w:w="3441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A50">
              <w:rPr>
                <w:rFonts w:ascii="Times New Roman" w:hAnsi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2 07 05030 10</w:t>
            </w:r>
          </w:p>
        </w:tc>
        <w:tc>
          <w:tcPr>
            <w:tcW w:w="1276" w:type="dxa"/>
            <w:vAlign w:val="center"/>
          </w:tcPr>
          <w:p w:rsidR="00493254" w:rsidRPr="00E40A7D" w:rsidRDefault="00493254" w:rsidP="00215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493254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Default="00493254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3254" w:rsidRDefault="00493254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Default="00493254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493254" w:rsidRPr="00B057CA" w:rsidTr="00B26593">
        <w:trPr>
          <w:trHeight w:val="345"/>
        </w:trPr>
        <w:tc>
          <w:tcPr>
            <w:tcW w:w="3441" w:type="dxa"/>
          </w:tcPr>
          <w:p w:rsidR="00493254" w:rsidRPr="003F2AB2" w:rsidRDefault="00493254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D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сего доходов </w:t>
            </w:r>
          </w:p>
        </w:tc>
        <w:tc>
          <w:tcPr>
            <w:tcW w:w="1984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93254" w:rsidRPr="003F2AB2" w:rsidRDefault="00493254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5122,7</w:t>
            </w:r>
          </w:p>
        </w:tc>
      </w:tr>
    </w:tbl>
    <w:p w:rsidR="00493254" w:rsidRPr="006A6E88" w:rsidRDefault="00493254" w:rsidP="006A6E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93254" w:rsidRPr="006A6E88" w:rsidRDefault="00493254" w:rsidP="006A6E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A255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Default="00493254" w:rsidP="00B82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E40A7D" w:rsidRDefault="00493254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>Распределение</w:t>
      </w:r>
    </w:p>
    <w:p w:rsidR="00493254" w:rsidRPr="00E40A7D" w:rsidRDefault="00493254" w:rsidP="00FD27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бюджетных ассигнований  по разделам и подразделам расходов бюджета </w:t>
      </w:r>
      <w:proofErr w:type="spellStart"/>
      <w:r w:rsidRPr="00E40A7D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Pr="00E40A7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1427"/>
        <w:gridCol w:w="2098"/>
        <w:gridCol w:w="1623"/>
      </w:tblGrid>
      <w:tr w:rsidR="00493254" w:rsidRPr="00B057CA" w:rsidTr="00F74220">
        <w:trPr>
          <w:trHeight w:val="1260"/>
          <w:tblHeader/>
          <w:jc w:val="center"/>
        </w:trPr>
        <w:tc>
          <w:tcPr>
            <w:tcW w:w="4660" w:type="dxa"/>
            <w:vMerge w:val="restart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3525" w:type="dxa"/>
            <w:gridSpan w:val="2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623" w:type="dxa"/>
            <w:vMerge w:val="restart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493254" w:rsidRPr="00B057CA" w:rsidTr="00F74220">
        <w:trPr>
          <w:trHeight w:val="703"/>
          <w:tblHeader/>
          <w:jc w:val="center"/>
        </w:trPr>
        <w:tc>
          <w:tcPr>
            <w:tcW w:w="4660" w:type="dxa"/>
            <w:vMerge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623" w:type="dxa"/>
            <w:vMerge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"/>
          <w:szCs w:val="28"/>
          <w:vertAlign w:val="superscript"/>
          <w:lang w:eastAsia="ru-RU"/>
        </w:rPr>
      </w:pPr>
    </w:p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i/>
          <w:sz w:val="2"/>
          <w:szCs w:val="28"/>
          <w:vertAlign w:val="superscript"/>
          <w:lang w:eastAsia="ru-RU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1417"/>
        <w:gridCol w:w="2108"/>
        <w:gridCol w:w="1585"/>
      </w:tblGrid>
      <w:tr w:rsidR="00493254" w:rsidRPr="00B057CA" w:rsidTr="008A024E">
        <w:trPr>
          <w:tblHeader/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tabs>
                <w:tab w:val="left" w:pos="1560"/>
              </w:tabs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2841,4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2841,2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503,6</w:t>
            </w:r>
          </w:p>
        </w:tc>
      </w:tr>
      <w:tr w:rsidR="00493254" w:rsidRPr="00B057CA" w:rsidTr="008A024E">
        <w:trPr>
          <w:trHeight w:val="397"/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503,6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Физическая культура  и спорт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18,7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18,7</w:t>
            </w:r>
          </w:p>
        </w:tc>
      </w:tr>
      <w:tr w:rsidR="00493254" w:rsidRPr="00B057CA" w:rsidTr="008A024E">
        <w:trPr>
          <w:jc w:val="center"/>
        </w:trPr>
        <w:tc>
          <w:tcPr>
            <w:tcW w:w="4621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Всего расходов </w:t>
            </w:r>
          </w:p>
        </w:tc>
        <w:tc>
          <w:tcPr>
            <w:tcW w:w="1417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300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480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5176,7</w:t>
            </w:r>
          </w:p>
        </w:tc>
      </w:tr>
    </w:tbl>
    <w:p w:rsidR="00493254" w:rsidRPr="003A5685" w:rsidRDefault="00493254" w:rsidP="00A255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Default="00493254" w:rsidP="003A5685">
      <w:pPr>
        <w:spacing w:after="0" w:line="240" w:lineRule="auto"/>
        <w:ind w:right="22"/>
        <w:rPr>
          <w:rFonts w:ascii="Times New Roman" w:hAnsi="Times New Roman"/>
          <w:sz w:val="28"/>
          <w:szCs w:val="28"/>
          <w:lang w:eastAsia="ru-RU"/>
        </w:rPr>
      </w:pPr>
    </w:p>
    <w:p w:rsidR="00493254" w:rsidRPr="005E4F32" w:rsidRDefault="00493254" w:rsidP="005E4F32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4F32">
        <w:rPr>
          <w:rFonts w:ascii="Times New Roman" w:hAnsi="Times New Roman"/>
          <w:sz w:val="28"/>
          <w:szCs w:val="28"/>
          <w:lang w:eastAsia="ru-RU"/>
        </w:rPr>
        <w:t xml:space="preserve">Ведомственная структура расходов </w:t>
      </w:r>
    </w:p>
    <w:p w:rsidR="00493254" w:rsidRPr="005E4F32" w:rsidRDefault="00493254" w:rsidP="005E4F32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4F32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2018</w:t>
      </w:r>
      <w:r w:rsidRPr="005E4F32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493254" w:rsidRPr="005E4F32" w:rsidRDefault="00493254" w:rsidP="005E4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3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954"/>
        <w:gridCol w:w="709"/>
        <w:gridCol w:w="709"/>
        <w:gridCol w:w="1739"/>
        <w:gridCol w:w="708"/>
        <w:gridCol w:w="1276"/>
      </w:tblGrid>
      <w:tr w:rsidR="00493254" w:rsidRPr="00B057CA" w:rsidTr="00E731DC">
        <w:trPr>
          <w:tblHeader/>
          <w:jc w:val="center"/>
        </w:trPr>
        <w:tc>
          <w:tcPr>
            <w:tcW w:w="4108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54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ind w:left="-60" w:right="-68" w:firstLine="6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Министерство, ведомство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Подраздел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Целевая</w:t>
            </w:r>
          </w:p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статья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493254" w:rsidRPr="005E4F32" w:rsidRDefault="00493254" w:rsidP="005E4F32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расхода</w:t>
            </w:r>
          </w:p>
        </w:tc>
        <w:tc>
          <w:tcPr>
            <w:tcW w:w="1276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Сумма</w:t>
            </w:r>
          </w:p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FD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93254" w:rsidRPr="005E4F32" w:rsidRDefault="00493254" w:rsidP="005E4F32">
      <w:pPr>
        <w:tabs>
          <w:tab w:val="left" w:pos="3675"/>
        </w:tabs>
        <w:spacing w:after="0" w:line="240" w:lineRule="auto"/>
        <w:rPr>
          <w:rFonts w:ascii="Times New Roman" w:hAnsi="Times New Roman"/>
          <w:i/>
          <w:sz w:val="2"/>
          <w:szCs w:val="24"/>
          <w:vertAlign w:val="superscript"/>
          <w:lang w:eastAsia="ru-RU"/>
        </w:rPr>
      </w:pPr>
    </w:p>
    <w:p w:rsidR="00493254" w:rsidRPr="005E4F32" w:rsidRDefault="00493254" w:rsidP="005E4F32">
      <w:pPr>
        <w:tabs>
          <w:tab w:val="left" w:pos="3675"/>
        </w:tabs>
        <w:spacing w:after="0" w:line="240" w:lineRule="auto"/>
        <w:rPr>
          <w:rFonts w:ascii="Times New Roman" w:hAnsi="Times New Roman"/>
          <w:i/>
          <w:sz w:val="2"/>
          <w:szCs w:val="24"/>
          <w:vertAlign w:val="superscript"/>
          <w:lang w:eastAsia="ru-RU"/>
        </w:rPr>
      </w:pPr>
    </w:p>
    <w:p w:rsidR="00493254" w:rsidRPr="005E4F32" w:rsidRDefault="00493254" w:rsidP="005E4F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13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3"/>
        <w:gridCol w:w="954"/>
        <w:gridCol w:w="709"/>
        <w:gridCol w:w="709"/>
        <w:gridCol w:w="1739"/>
        <w:gridCol w:w="708"/>
        <w:gridCol w:w="1241"/>
      </w:tblGrid>
      <w:tr w:rsidR="00493254" w:rsidRPr="00B057CA" w:rsidTr="00E731DC">
        <w:trPr>
          <w:tblHeader/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Администрация сельского поселения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2841,4</w:t>
            </w:r>
          </w:p>
        </w:tc>
      </w:tr>
      <w:tr w:rsidR="00493254" w:rsidRPr="00B057CA" w:rsidTr="00E731DC">
        <w:trPr>
          <w:trHeight w:val="1948"/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2841,2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Муниципальная программа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2792,3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«Обеспечение реализации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2792,3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Обеспечение функций органов местного самоуправления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2034,2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1263,4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215830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8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695,5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Иные бюджетные ассигнования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41" w:type="dxa"/>
          </w:tcPr>
          <w:p w:rsidR="00493254" w:rsidRPr="00215830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8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75,3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выплаты по оплате труда высшего должностного лица муниципального образования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0160100210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758,1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выплату персоналу в целях обеспечения выполнения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0160100210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758,1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Внепрограммная часть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Внепрограммное направление деятельности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Резервный фонд местной администрации в рамках непрограммного направления деятельности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муниципального района «Алексеевский район и город Алексеевка»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A306F0" w:rsidRDefault="00493254" w:rsidP="00607A57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квалификации, профессиональная подготовка и переподготовка кадров в рамках непрограммной деятельности администрации </w:t>
            </w:r>
            <w:proofErr w:type="spellStart"/>
            <w:r w:rsidRPr="00B057CA">
              <w:rPr>
                <w:rFonts w:ascii="Times New Roman" w:hAnsi="Times New Roman"/>
                <w:sz w:val="28"/>
                <w:szCs w:val="28"/>
              </w:rPr>
              <w:t>Луценковского</w:t>
            </w:r>
            <w:proofErr w:type="spellEnd"/>
            <w:r w:rsidRPr="00B057CA"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954" w:type="dxa"/>
          </w:tcPr>
          <w:p w:rsidR="00493254" w:rsidRPr="00B057CA" w:rsidRDefault="00493254" w:rsidP="000D77E3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A30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9990021010</w:t>
            </w:r>
          </w:p>
        </w:tc>
        <w:tc>
          <w:tcPr>
            <w:tcW w:w="708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0D77E3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0D77E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493254" w:rsidRPr="00B057CA" w:rsidRDefault="00493254" w:rsidP="000D77E3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493254" w:rsidRPr="005E4F32" w:rsidRDefault="00493254" w:rsidP="00A30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708" w:type="dxa"/>
          </w:tcPr>
          <w:p w:rsidR="00493254" w:rsidRPr="005E4F32" w:rsidRDefault="00493254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0D77E3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Другие общегосударственные вопросы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Подпрограмма «Обеспечение реализации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napToGrid w:val="0"/>
                <w:color w:val="0D0D0D"/>
                <w:sz w:val="28"/>
                <w:szCs w:val="28"/>
                <w:shd w:val="clear" w:color="auto" w:fill="FFFFFF"/>
                <w:lang w:eastAsia="ru-RU"/>
              </w:rPr>
              <w:t>Осуществление  переданных полномочий по государственной регистрации актов гражданского состояния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осуществляемых за счет субвенций из федерального бюджета в рамках внепрограммного направления деятельности «Реализация функций органов местного самоуправления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0160159300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hd w:val="clear" w:color="auto" w:fill="FFFFFF"/>
              <w:spacing w:after="0" w:line="240" w:lineRule="atLeast"/>
              <w:ind w:left="1"/>
              <w:jc w:val="both"/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0160159300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0,2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«Обеспечение реализации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snapToGrid w:val="0"/>
                <w:color w:val="0D0D0D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Осуществление переданных полномочий по первичному воинскому учету на территориях, где отсутствуют военные комиссариаты, осуществляемые за счет субвенций федерального бюджета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0160151180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0160151180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Национальная экономика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0F0DD9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198,0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Дорожное хозяйство (дорожные фонды)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«Содержание </w:t>
            </w:r>
            <w:r w:rsidRPr="005E4F32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автомобильных дорог общего пользования местного значения»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Выполнение части переданных полномочий Алексеевского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района по содержанию автомобильных дорог общего пользования местного значения, в рамках подпрограммы Содержание </w:t>
            </w:r>
            <w:r w:rsidRPr="005E4F32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автомобильных дорог общего пользования местного значения»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Алексеевка», осуществляемые за счет иных межбюджетных трансфертов из средств дорожного фонда Алексеевского района</w:t>
            </w:r>
            <w:proofErr w:type="gramEnd"/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0150120570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0150120570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Жилищно-коммунальное хозяйство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503,6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Благоустройство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503,6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«Благоустройство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281,6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Озеленение территории в рамках подпрограммы «Благоустройство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0120120030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93,9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0120120030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493254" w:rsidRPr="00B057CA" w:rsidTr="00E731DC">
        <w:trPr>
          <w:trHeight w:val="397"/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Организация и содержание мест захоронения в рамках подпрограммы «Благоустройство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0120220040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53,7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0120220040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Прочие мероприятия по благоустройству  в рамках подпрограммы «Благоустройство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0120320050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133,9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0120320050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133,9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Непрограммная часть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222,0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Непрограммное направление деятельности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222,0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Межбюджетные трансферты, передаваемые из бюджета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в бюджет Алексеевского района на организацию наружного освещения населенных пунктов в рамках 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внепрограммного направления деятельности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9990081340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222,0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Межбюджетные трансферты  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9990081340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222,0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Культура, кинематография 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Культура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215830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Межбюджетные трансферты   для государственных  (муниципальных) нужд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культура  и спорт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B26593">
            <w:pPr>
              <w:spacing w:after="0" w:line="240" w:lineRule="auto"/>
              <w:ind w:left="1"/>
              <w:contextualSpacing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«Развитие и укрепление спортивной деятельности на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 на 2015-2020 годы»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   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0140000000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Мероприятия по обеспечению условий для развития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физической культуры  и массового спорта в рамках  подпрограммы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«Развитие и укрепление спортивной деятельности на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 на 2015-2020 годы» муниципальной программы  «Комплексное развитие территории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Луценковского</w:t>
            </w:r>
            <w:proofErr w:type="spellEnd"/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   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0140129990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Иные бюджетные ассигнования</w:t>
            </w:r>
          </w:p>
        </w:tc>
        <w:tc>
          <w:tcPr>
            <w:tcW w:w="954" w:type="dxa"/>
          </w:tcPr>
          <w:p w:rsidR="00493254" w:rsidRPr="00B057CA" w:rsidRDefault="00493254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0140129990</w:t>
            </w: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18,7</w:t>
            </w:r>
          </w:p>
        </w:tc>
      </w:tr>
      <w:tr w:rsidR="00493254" w:rsidRPr="00B057CA" w:rsidTr="00E731DC">
        <w:trPr>
          <w:jc w:val="center"/>
        </w:trPr>
        <w:tc>
          <w:tcPr>
            <w:tcW w:w="4153" w:type="dxa"/>
          </w:tcPr>
          <w:p w:rsidR="00493254" w:rsidRPr="005E4F32" w:rsidRDefault="00493254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расходов </w:t>
            </w:r>
          </w:p>
        </w:tc>
        <w:tc>
          <w:tcPr>
            <w:tcW w:w="954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ind w:left="300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493254" w:rsidRPr="005E4F32" w:rsidRDefault="00493254" w:rsidP="005E4F32">
            <w:pPr>
              <w:spacing w:after="0" w:line="240" w:lineRule="auto"/>
              <w:ind w:left="480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9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493254" w:rsidRPr="005E4F32" w:rsidRDefault="00493254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493254" w:rsidRPr="005E4F32" w:rsidRDefault="00493254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5176,7</w:t>
            </w:r>
          </w:p>
        </w:tc>
      </w:tr>
    </w:tbl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A2558E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3A5685" w:rsidRDefault="00493254" w:rsidP="00A40F36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9E659C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59C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Pr="00E40A7D" w:rsidRDefault="00493254" w:rsidP="00B82C1B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7718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Распределение бюджетных ассигнований  по целевым статьям (муниципальным программам  </w:t>
      </w:r>
      <w:proofErr w:type="spellStart"/>
      <w:r w:rsidRPr="00E40A7D">
        <w:rPr>
          <w:rFonts w:ascii="Times New Roman" w:hAnsi="Times New Roman"/>
          <w:sz w:val="28"/>
          <w:szCs w:val="28"/>
          <w:lang w:eastAsia="ru-RU"/>
        </w:rPr>
        <w:t>Луценковского</w:t>
      </w:r>
      <w:proofErr w:type="spellEnd"/>
      <w:r w:rsidRPr="00E40A7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и непрограммным направлениям деятельности), группам  и подгруппам  видов расходов, разделам, подразделам  класси</w:t>
      </w:r>
      <w:r>
        <w:rPr>
          <w:rFonts w:ascii="Times New Roman" w:hAnsi="Times New Roman"/>
          <w:sz w:val="28"/>
          <w:szCs w:val="28"/>
          <w:lang w:eastAsia="ru-RU"/>
        </w:rPr>
        <w:t>фикации расходов бюджета 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   </w:t>
      </w:r>
    </w:p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tbl>
      <w:tblPr>
        <w:tblW w:w="9894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1984"/>
        <w:gridCol w:w="709"/>
        <w:gridCol w:w="709"/>
        <w:gridCol w:w="709"/>
        <w:gridCol w:w="1222"/>
      </w:tblGrid>
      <w:tr w:rsidR="00493254" w:rsidRPr="00B057CA" w:rsidTr="00CD2531">
        <w:trPr>
          <w:trHeight w:val="1260"/>
          <w:tblHeader/>
          <w:jc w:val="center"/>
        </w:trPr>
        <w:tc>
          <w:tcPr>
            <w:tcW w:w="4561" w:type="dxa"/>
            <w:vMerge w:val="restart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4111" w:type="dxa"/>
            <w:gridSpan w:val="4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222" w:type="dxa"/>
            <w:vMerge w:val="restart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493254" w:rsidRPr="00B057CA" w:rsidTr="00CD2531">
        <w:trPr>
          <w:trHeight w:val="703"/>
          <w:tblHeader/>
          <w:jc w:val="center"/>
        </w:trPr>
        <w:tc>
          <w:tcPr>
            <w:tcW w:w="4561" w:type="dxa"/>
            <w:vMerge/>
            <w:vAlign w:val="center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493254" w:rsidRPr="00E40A7D" w:rsidRDefault="00493254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493254" w:rsidRPr="00E40A7D" w:rsidRDefault="00493254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40A7D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222" w:type="dxa"/>
            <w:vMerge/>
            <w:vAlign w:val="center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  <w:lang w:eastAsia="ru-RU"/>
        </w:rPr>
      </w:pPr>
    </w:p>
    <w:p w:rsidR="00493254" w:rsidRPr="00E40A7D" w:rsidRDefault="00493254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i/>
          <w:iCs/>
          <w:sz w:val="2"/>
          <w:szCs w:val="2"/>
          <w:vertAlign w:val="superscript"/>
          <w:lang w:eastAsia="ru-RU"/>
        </w:rPr>
      </w:pPr>
    </w:p>
    <w:tbl>
      <w:tblPr>
        <w:tblW w:w="9941" w:type="dxa"/>
        <w:jc w:val="center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1984"/>
        <w:gridCol w:w="709"/>
        <w:gridCol w:w="709"/>
        <w:gridCol w:w="709"/>
        <w:gridCol w:w="1246"/>
      </w:tblGrid>
      <w:tr w:rsidR="00493254" w:rsidRPr="00B057CA" w:rsidTr="00A94CDA">
        <w:trPr>
          <w:tblHeader/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01 0 0000000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4905,8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«Благоустройство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01 2 0000000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281,6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Озеленение территории в рамках  подпрограммы «Благоустройство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lastRenderedPageBreak/>
              <w:t>01 2 0120030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01 2 0120030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 и содержание  мест захоронения  в рамках  подпрограммы «Благоустройство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01 2 0220040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53,7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01 2 0320040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53,7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  <w:vAlign w:val="center"/>
          </w:tcPr>
          <w:p w:rsidR="00493254" w:rsidRPr="007D13D2" w:rsidRDefault="00493254" w:rsidP="007D13D2">
            <w:pPr>
              <w:pStyle w:val="p25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 xml:space="preserve">Прочие мероприятия по благоустройству в рамках подпрограммы «Благоустройство территории </w:t>
            </w:r>
            <w:proofErr w:type="spellStart"/>
            <w:r>
              <w:rPr>
                <w:sz w:val="28"/>
                <w:szCs w:val="28"/>
              </w:rPr>
              <w:t>Луценковского</w:t>
            </w:r>
            <w:proofErr w:type="spellEnd"/>
            <w:r w:rsidRPr="007D13D2">
              <w:rPr>
                <w:sz w:val="28"/>
                <w:szCs w:val="28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>
              <w:rPr>
                <w:sz w:val="28"/>
                <w:szCs w:val="28"/>
              </w:rPr>
              <w:t>Луценковского</w:t>
            </w:r>
            <w:proofErr w:type="spellEnd"/>
            <w:r w:rsidRPr="007D13D2">
              <w:rPr>
                <w:sz w:val="28"/>
                <w:szCs w:val="28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  <w:vAlign w:val="center"/>
          </w:tcPr>
          <w:p w:rsidR="00493254" w:rsidRPr="007D13D2" w:rsidRDefault="00493254" w:rsidP="007D13D2">
            <w:pPr>
              <w:pStyle w:val="p11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01 2 0320050</w:t>
            </w:r>
          </w:p>
        </w:tc>
        <w:tc>
          <w:tcPr>
            <w:tcW w:w="709" w:type="dxa"/>
            <w:vAlign w:val="center"/>
          </w:tcPr>
          <w:p w:rsidR="00493254" w:rsidRPr="00B057CA" w:rsidRDefault="00493254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3254" w:rsidRPr="00B057CA" w:rsidRDefault="00493254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3254" w:rsidRPr="00B057CA" w:rsidRDefault="00493254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493254" w:rsidRPr="007D13D2" w:rsidRDefault="00493254" w:rsidP="007D13D2">
            <w:pPr>
              <w:pStyle w:val="p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133,9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  <w:vAlign w:val="center"/>
          </w:tcPr>
          <w:p w:rsidR="00493254" w:rsidRPr="007D13D2" w:rsidRDefault="00493254">
            <w:pPr>
              <w:pStyle w:val="p31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4" w:type="dxa"/>
            <w:vAlign w:val="center"/>
          </w:tcPr>
          <w:p w:rsidR="00493254" w:rsidRPr="007D13D2" w:rsidRDefault="00493254" w:rsidP="007D13D2">
            <w:pPr>
              <w:pStyle w:val="p11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01 2 0320050</w:t>
            </w:r>
          </w:p>
        </w:tc>
        <w:tc>
          <w:tcPr>
            <w:tcW w:w="709" w:type="dxa"/>
            <w:vAlign w:val="center"/>
          </w:tcPr>
          <w:p w:rsidR="00493254" w:rsidRPr="007D13D2" w:rsidRDefault="00493254" w:rsidP="007D13D2">
            <w:pPr>
              <w:pStyle w:val="p12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vAlign w:val="center"/>
          </w:tcPr>
          <w:p w:rsidR="00493254" w:rsidRPr="007D13D2" w:rsidRDefault="00493254" w:rsidP="007D13D2">
            <w:pPr>
              <w:pStyle w:val="p11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493254" w:rsidRPr="007D13D2" w:rsidRDefault="00493254" w:rsidP="007D13D2">
            <w:pPr>
              <w:pStyle w:val="p12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03</w:t>
            </w:r>
          </w:p>
        </w:tc>
        <w:tc>
          <w:tcPr>
            <w:tcW w:w="1246" w:type="dxa"/>
            <w:vAlign w:val="center"/>
          </w:tcPr>
          <w:p w:rsidR="00493254" w:rsidRPr="007D13D2" w:rsidRDefault="00493254" w:rsidP="007D13D2">
            <w:pPr>
              <w:pStyle w:val="p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133,9</w:t>
            </w:r>
          </w:p>
        </w:tc>
      </w:tr>
      <w:tr w:rsidR="00493254" w:rsidRPr="00B057CA" w:rsidTr="00EB3CAA">
        <w:trPr>
          <w:jc w:val="center"/>
        </w:trPr>
        <w:tc>
          <w:tcPr>
            <w:tcW w:w="4584" w:type="dxa"/>
          </w:tcPr>
          <w:p w:rsidR="00493254" w:rsidRPr="005E4F32" w:rsidRDefault="00493254" w:rsidP="00CA0B20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Культура, кинематография </w:t>
            </w:r>
          </w:p>
        </w:tc>
        <w:tc>
          <w:tcPr>
            <w:tcW w:w="1984" w:type="dxa"/>
          </w:tcPr>
          <w:p w:rsidR="00493254" w:rsidRPr="00B057CA" w:rsidRDefault="00493254" w:rsidP="00CA0B20">
            <w:r w:rsidRPr="001738ED">
              <w:rPr>
                <w:rFonts w:ascii="Times New Roman" w:hAnsi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EB3CAA">
        <w:trPr>
          <w:jc w:val="center"/>
        </w:trPr>
        <w:tc>
          <w:tcPr>
            <w:tcW w:w="4584" w:type="dxa"/>
          </w:tcPr>
          <w:p w:rsidR="00493254" w:rsidRPr="005E4F32" w:rsidRDefault="00493254" w:rsidP="00CA0B20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Культура</w:t>
            </w:r>
          </w:p>
        </w:tc>
        <w:tc>
          <w:tcPr>
            <w:tcW w:w="1984" w:type="dxa"/>
          </w:tcPr>
          <w:p w:rsidR="00493254" w:rsidRPr="00B057CA" w:rsidRDefault="00493254" w:rsidP="00CA0B20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EB3CAA">
        <w:trPr>
          <w:jc w:val="center"/>
        </w:trPr>
        <w:tc>
          <w:tcPr>
            <w:tcW w:w="4584" w:type="dxa"/>
          </w:tcPr>
          <w:p w:rsidR="00493254" w:rsidRPr="005E4F32" w:rsidRDefault="00493254" w:rsidP="00CA0B20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Межбюджетные трансферты   для государственных 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CA0B20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493254" w:rsidRPr="005E4F32" w:rsidRDefault="00493254" w:rsidP="00CA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Подпрограмма  «Развитие  и укрепление спортивной деятельности на 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на 2015-2020 годы» 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01 4 0000000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18,7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 по обеспечению условий  для  развития  физической  культуры и  массового  спорта  в рамках подпрограммы  «Развитие  и укрепление спортивной деятельности на 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на 2015-2020 годы» 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01 4 0129990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18,7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01 4 0000000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18,7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«Содержание автомобильных дорог общего пользования местного значения» муниципальной 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 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01 5 0000000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части переданных  полномочий  Алексеевского района по содержанию  автомобильных дорог общего  пользования  местного значения,  в рамках подпрограммы «Содержание автомобильных дорог общего пользования местного значения»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муниципальной 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Алексеевка», осуществляемые за  счет иных межбюджетных трансфертов из средств дорожного фонда  Алексеевского района</w:t>
            </w:r>
            <w:proofErr w:type="gramEnd"/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lastRenderedPageBreak/>
              <w:t>01 5 0120570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01 5 0120570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2841,5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Обеспечение  функций органов  местного самоуправления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2034,2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1263,4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695,5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75,3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 выплаты по  оплате труда высшего должностного лица муниципального образования 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01 6 0100210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758,1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tabs>
                <w:tab w:val="left" w:pos="2925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01 6 0100210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758,1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«Обеспечение реализации муниципальной программы»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_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01 6 0151180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01 6 0151180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переданных полномочий  по государственной регистрации актов гражданского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состояния, осуществляемые за счет субвенций из федерального бюджета,  в рамках непрограммного направления деятельности  «Реализация  функций органов  местного самоуправления 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lastRenderedPageBreak/>
              <w:t>01 6 0159300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hd w:val="clear" w:color="auto" w:fill="FFFFFF"/>
              <w:spacing w:after="0" w:line="240" w:lineRule="atLeast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01 6 0159300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Непрограммная  часть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99 0 0000000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Непрограммное направление деятельности  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99 9 0000000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8D7DDF" w:rsidRDefault="00493254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квалификации, профессиональная подготовка и переподготовка кадров в рамках непрограммной деятельности администрации </w:t>
            </w:r>
            <w:proofErr w:type="spellStart"/>
            <w:r w:rsidRPr="00B057CA">
              <w:rPr>
                <w:rFonts w:ascii="Times New Roman" w:hAnsi="Times New Roman"/>
                <w:sz w:val="28"/>
                <w:szCs w:val="28"/>
              </w:rPr>
              <w:t>Луценковского</w:t>
            </w:r>
            <w:proofErr w:type="spellEnd"/>
            <w:r w:rsidRPr="00B057C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493254" w:rsidRPr="00B057CA" w:rsidRDefault="00493254" w:rsidP="00FB6329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99 9 0021010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FB6329" w:rsidRDefault="00493254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57CA">
              <w:rPr>
                <w:rFonts w:ascii="Times New Roman" w:hAnsi="Times New Roman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99 9 0021010</w:t>
            </w:r>
          </w:p>
        </w:tc>
        <w:tc>
          <w:tcPr>
            <w:tcW w:w="709" w:type="dxa"/>
          </w:tcPr>
          <w:p w:rsidR="00493254" w:rsidRPr="00E40A7D" w:rsidRDefault="00493254" w:rsidP="000D77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0D77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0D77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0D77E3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FB6329" w:rsidRDefault="00493254" w:rsidP="00B26593">
            <w:pPr>
              <w:spacing w:after="0"/>
              <w:ind w:left="1" w:right="23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FB6329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 xml:space="preserve">Резервный  фонд местной администрации </w:t>
            </w:r>
          </w:p>
        </w:tc>
        <w:tc>
          <w:tcPr>
            <w:tcW w:w="1984" w:type="dxa"/>
          </w:tcPr>
          <w:p w:rsidR="00493254" w:rsidRPr="00B057CA" w:rsidRDefault="00493254" w:rsidP="00FB6329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493254" w:rsidRPr="00B057CA" w:rsidRDefault="00493254" w:rsidP="00FB6329">
            <w:pPr>
              <w:spacing w:after="0"/>
              <w:ind w:right="23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93254" w:rsidRPr="00B057CA" w:rsidRDefault="00493254" w:rsidP="00FB6329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93254" w:rsidRPr="00B057CA" w:rsidRDefault="00493254" w:rsidP="00FB6329">
            <w:pPr>
              <w:spacing w:after="0"/>
              <w:ind w:right="23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493254" w:rsidRPr="00B057CA" w:rsidRDefault="00493254" w:rsidP="00FB6329">
            <w:pPr>
              <w:spacing w:after="0"/>
              <w:ind w:left="-108" w:right="2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 xml:space="preserve">   41,9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FB6329" w:rsidRDefault="00493254" w:rsidP="00B26593">
            <w:pPr>
              <w:spacing w:after="0"/>
              <w:ind w:left="1" w:right="22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</w:t>
            </w:r>
            <w:proofErr w:type="gram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трансферты</w:t>
            </w:r>
            <w:proofErr w:type="gram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предоставляемые из бюджета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в бюджет Алексеевского района на организацию  наружного освещения  населенных пунктов  в рамках, непрограммного направления деятельности   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муниципальной программы «Комплексное развитие территории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lastRenderedPageBreak/>
              <w:t>99 9 0081340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222,0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057CA">
              <w:rPr>
                <w:rFonts w:ascii="Times New Roman" w:hAnsi="Times New Roman"/>
                <w:sz w:val="28"/>
                <w:szCs w:val="28"/>
              </w:rPr>
              <w:t>99 9 0081340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222,0</w:t>
            </w:r>
          </w:p>
        </w:tc>
      </w:tr>
      <w:tr w:rsidR="00493254" w:rsidRPr="00B057CA" w:rsidTr="00A94CDA">
        <w:trPr>
          <w:jc w:val="center"/>
        </w:trPr>
        <w:tc>
          <w:tcPr>
            <w:tcW w:w="4584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</w:tcPr>
          <w:p w:rsidR="00493254" w:rsidRPr="00B057CA" w:rsidRDefault="00493254" w:rsidP="000D77E3">
            <w:pPr>
              <w:ind w:right="22"/>
              <w:rPr>
                <w:szCs w:val="28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493254" w:rsidRPr="00E40A7D" w:rsidRDefault="00493254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5176,7</w:t>
            </w:r>
          </w:p>
        </w:tc>
      </w:tr>
    </w:tbl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3DEF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05C2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254" w:rsidRDefault="00493254" w:rsidP="00B82C1B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A94CDA" w:rsidRDefault="00493254" w:rsidP="00A40F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3DE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493254" w:rsidRPr="003A5685" w:rsidRDefault="00493254" w:rsidP="00A40F36">
      <w:pPr>
        <w:tabs>
          <w:tab w:val="left" w:pos="5385"/>
        </w:tabs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493254" w:rsidRPr="00BE4BEB" w:rsidTr="002614E1">
        <w:trPr>
          <w:trHeight w:val="1416"/>
        </w:trPr>
        <w:tc>
          <w:tcPr>
            <w:tcW w:w="3652" w:type="dxa"/>
          </w:tcPr>
          <w:p w:rsidR="00493254" w:rsidRPr="00BE4BEB" w:rsidRDefault="00493254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93254" w:rsidRPr="00407718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718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493254" w:rsidRPr="00B82C1B" w:rsidRDefault="00493254" w:rsidP="00407718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82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19</w:t>
            </w:r>
            <w:r w:rsidR="004E467E" w:rsidRPr="00C37159">
              <w:rPr>
                <w:rFonts w:ascii="Times New Roman" w:hAnsi="Times New Roman"/>
                <w:sz w:val="28"/>
                <w:szCs w:val="28"/>
              </w:rPr>
              <w:t xml:space="preserve"> марта 2019 года №</w:t>
            </w:r>
            <w:r w:rsidR="004E467E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93254" w:rsidRPr="00BE4BEB" w:rsidRDefault="00493254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254" w:rsidRPr="00E40A7D" w:rsidRDefault="00493254" w:rsidP="003A56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3254" w:rsidRPr="00E40A7D" w:rsidRDefault="00493254" w:rsidP="00E40A7D">
      <w:pPr>
        <w:tabs>
          <w:tab w:val="left" w:pos="2340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Отчет об использовании бюджетных ассигнований резервного фонда бюджета </w:t>
      </w:r>
      <w:proofErr w:type="spellStart"/>
      <w:r w:rsidRPr="00E40A7D">
        <w:rPr>
          <w:rFonts w:ascii="Times New Roman" w:hAnsi="Times New Roman"/>
          <w:sz w:val="28"/>
          <w:szCs w:val="28"/>
          <w:lang w:eastAsia="ru-RU"/>
        </w:rPr>
        <w:t>Луценковск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493254" w:rsidRPr="00E40A7D" w:rsidRDefault="00493254" w:rsidP="00B82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2293"/>
        <w:gridCol w:w="838"/>
        <w:gridCol w:w="4013"/>
        <w:gridCol w:w="1570"/>
      </w:tblGrid>
      <w:tr w:rsidR="00493254" w:rsidRPr="00B057CA" w:rsidTr="00F74220">
        <w:tc>
          <w:tcPr>
            <w:tcW w:w="1366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2293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3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4013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570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493254" w:rsidRPr="00B057CA" w:rsidTr="00F74220">
        <w:tc>
          <w:tcPr>
            <w:tcW w:w="1366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01 00</w:t>
            </w:r>
          </w:p>
        </w:tc>
        <w:tc>
          <w:tcPr>
            <w:tcW w:w="7144" w:type="dxa"/>
            <w:gridSpan w:val="3"/>
          </w:tcPr>
          <w:p w:rsidR="00493254" w:rsidRPr="009E4313" w:rsidRDefault="00493254" w:rsidP="009E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70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F74220">
        <w:tc>
          <w:tcPr>
            <w:tcW w:w="1366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01 04</w:t>
            </w:r>
          </w:p>
        </w:tc>
        <w:tc>
          <w:tcPr>
            <w:tcW w:w="7144" w:type="dxa"/>
            <w:gridSpan w:val="3"/>
          </w:tcPr>
          <w:p w:rsidR="00493254" w:rsidRPr="00E40A7D" w:rsidRDefault="00493254" w:rsidP="009E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0" w:type="dxa"/>
          </w:tcPr>
          <w:p w:rsidR="00493254" w:rsidRPr="00E40A7D" w:rsidRDefault="00493254" w:rsidP="00B80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F74220">
        <w:tc>
          <w:tcPr>
            <w:tcW w:w="1366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01 04 </w:t>
            </w:r>
          </w:p>
        </w:tc>
        <w:tc>
          <w:tcPr>
            <w:tcW w:w="2293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999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2045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13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Луценковского</w:t>
            </w:r>
            <w:proofErr w:type="spellEnd"/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570" w:type="dxa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493254" w:rsidRPr="00B057CA" w:rsidTr="00F74220">
        <w:trPr>
          <w:trHeight w:val="465"/>
        </w:trPr>
        <w:tc>
          <w:tcPr>
            <w:tcW w:w="1366" w:type="dxa"/>
          </w:tcPr>
          <w:p w:rsidR="00493254" w:rsidRPr="00E40A7D" w:rsidRDefault="00493254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vAlign w:val="bottom"/>
          </w:tcPr>
          <w:p w:rsidR="00493254" w:rsidRPr="00E40A7D" w:rsidRDefault="00493254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70" w:type="dxa"/>
            <w:vAlign w:val="center"/>
          </w:tcPr>
          <w:p w:rsidR="00493254" w:rsidRPr="00E40A7D" w:rsidRDefault="00493254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41,9</w:t>
            </w:r>
          </w:p>
        </w:tc>
      </w:tr>
    </w:tbl>
    <w:p w:rsidR="00493254" w:rsidRPr="00E40A7D" w:rsidRDefault="00493254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B82C1B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Pr="00E40A7D" w:rsidRDefault="00493254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254" w:rsidRDefault="00493254"/>
    <w:sectPr w:rsidR="00493254" w:rsidSect="0040771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83" w:rsidRDefault="00356D83">
      <w:pPr>
        <w:spacing w:after="0" w:line="240" w:lineRule="auto"/>
      </w:pPr>
      <w:r>
        <w:separator/>
      </w:r>
    </w:p>
  </w:endnote>
  <w:endnote w:type="continuationSeparator" w:id="0">
    <w:p w:rsidR="00356D83" w:rsidRDefault="0035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83" w:rsidRDefault="00356D83">
      <w:pPr>
        <w:spacing w:after="0" w:line="240" w:lineRule="auto"/>
      </w:pPr>
      <w:r>
        <w:separator/>
      </w:r>
    </w:p>
  </w:footnote>
  <w:footnote w:type="continuationSeparator" w:id="0">
    <w:p w:rsidR="00356D83" w:rsidRDefault="0035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54" w:rsidRDefault="00493254" w:rsidP="00F74220">
    <w:pPr>
      <w:pStyle w:val="a4"/>
      <w:framePr w:wrap="around" w:vAnchor="text" w:hAnchor="margin" w:xAlign="center" w:y="1"/>
      <w:rPr>
        <w:rStyle w:val="a8"/>
        <w:rFonts w:eastAsia="Arial Unicode MS"/>
      </w:rPr>
    </w:pPr>
    <w:r>
      <w:rPr>
        <w:rStyle w:val="a8"/>
        <w:rFonts w:eastAsia="Arial Unicode MS"/>
      </w:rPr>
      <w:fldChar w:fldCharType="begin"/>
    </w:r>
    <w:r>
      <w:rPr>
        <w:rStyle w:val="a8"/>
        <w:rFonts w:eastAsia="Arial Unicode MS"/>
      </w:rPr>
      <w:instrText xml:space="preserve">PAGE  </w:instrText>
    </w:r>
    <w:r>
      <w:rPr>
        <w:rStyle w:val="a8"/>
        <w:rFonts w:eastAsia="Arial Unicode MS"/>
      </w:rPr>
      <w:fldChar w:fldCharType="separate"/>
    </w:r>
    <w:r>
      <w:rPr>
        <w:rStyle w:val="a8"/>
        <w:rFonts w:eastAsia="Arial Unicode MS"/>
        <w:noProof/>
      </w:rPr>
      <w:t>9</w:t>
    </w:r>
    <w:r>
      <w:rPr>
        <w:rStyle w:val="a8"/>
        <w:rFonts w:eastAsia="Arial Unicode MS"/>
      </w:rPr>
      <w:fldChar w:fldCharType="end"/>
    </w:r>
  </w:p>
  <w:p w:rsidR="00493254" w:rsidRDefault="004932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54" w:rsidRDefault="00493254" w:rsidP="00F74220">
    <w:pPr>
      <w:pStyle w:val="a4"/>
      <w:framePr w:wrap="around" w:vAnchor="text" w:hAnchor="margin" w:xAlign="center" w:y="1"/>
      <w:rPr>
        <w:rStyle w:val="a8"/>
        <w:rFonts w:eastAsia="Arial Unicode MS"/>
      </w:rPr>
    </w:pPr>
    <w:r>
      <w:rPr>
        <w:rStyle w:val="a8"/>
        <w:rFonts w:eastAsia="Arial Unicode MS"/>
      </w:rPr>
      <w:fldChar w:fldCharType="begin"/>
    </w:r>
    <w:r>
      <w:rPr>
        <w:rStyle w:val="a8"/>
        <w:rFonts w:eastAsia="Arial Unicode MS"/>
      </w:rPr>
      <w:instrText xml:space="preserve">PAGE  </w:instrText>
    </w:r>
    <w:r>
      <w:rPr>
        <w:rStyle w:val="a8"/>
        <w:rFonts w:eastAsia="Arial Unicode MS"/>
      </w:rPr>
      <w:fldChar w:fldCharType="separate"/>
    </w:r>
    <w:r w:rsidR="004E467E">
      <w:rPr>
        <w:rStyle w:val="a8"/>
        <w:rFonts w:eastAsia="Arial Unicode MS"/>
        <w:noProof/>
      </w:rPr>
      <w:t>2</w:t>
    </w:r>
    <w:r>
      <w:rPr>
        <w:rStyle w:val="a8"/>
        <w:rFonts w:eastAsia="Arial Unicode MS"/>
      </w:rPr>
      <w:fldChar w:fldCharType="end"/>
    </w:r>
  </w:p>
  <w:p w:rsidR="00493254" w:rsidRDefault="004932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A7D"/>
    <w:rsid w:val="00005E0D"/>
    <w:rsid w:val="00014F7E"/>
    <w:rsid w:val="000249F1"/>
    <w:rsid w:val="00050013"/>
    <w:rsid w:val="000673FB"/>
    <w:rsid w:val="00090589"/>
    <w:rsid w:val="0009569C"/>
    <w:rsid w:val="000C20A5"/>
    <w:rsid w:val="000D6348"/>
    <w:rsid w:val="000D77E3"/>
    <w:rsid w:val="000F0DD9"/>
    <w:rsid w:val="001078E0"/>
    <w:rsid w:val="0011685E"/>
    <w:rsid w:val="001200D1"/>
    <w:rsid w:val="00151D94"/>
    <w:rsid w:val="00154501"/>
    <w:rsid w:val="001668C4"/>
    <w:rsid w:val="0017148A"/>
    <w:rsid w:val="001738ED"/>
    <w:rsid w:val="00204A67"/>
    <w:rsid w:val="00215830"/>
    <w:rsid w:val="00236BD5"/>
    <w:rsid w:val="00253722"/>
    <w:rsid w:val="002614E1"/>
    <w:rsid w:val="002B49C4"/>
    <w:rsid w:val="002B72CD"/>
    <w:rsid w:val="002E0EA6"/>
    <w:rsid w:val="00317F60"/>
    <w:rsid w:val="00356D83"/>
    <w:rsid w:val="003772BA"/>
    <w:rsid w:val="00394384"/>
    <w:rsid w:val="003A2B67"/>
    <w:rsid w:val="003A5685"/>
    <w:rsid w:val="003A58DC"/>
    <w:rsid w:val="003C5F42"/>
    <w:rsid w:val="003D6CAF"/>
    <w:rsid w:val="003F2AB2"/>
    <w:rsid w:val="00407718"/>
    <w:rsid w:val="00420F49"/>
    <w:rsid w:val="004412B6"/>
    <w:rsid w:val="00441320"/>
    <w:rsid w:val="00471D61"/>
    <w:rsid w:val="00481434"/>
    <w:rsid w:val="00493254"/>
    <w:rsid w:val="004B1F69"/>
    <w:rsid w:val="004E467E"/>
    <w:rsid w:val="004F76F3"/>
    <w:rsid w:val="00556888"/>
    <w:rsid w:val="0056101C"/>
    <w:rsid w:val="00576A12"/>
    <w:rsid w:val="00590188"/>
    <w:rsid w:val="005C2874"/>
    <w:rsid w:val="005C7FEE"/>
    <w:rsid w:val="005E4F32"/>
    <w:rsid w:val="00607A57"/>
    <w:rsid w:val="00610228"/>
    <w:rsid w:val="00617338"/>
    <w:rsid w:val="00641668"/>
    <w:rsid w:val="00675DFB"/>
    <w:rsid w:val="00680494"/>
    <w:rsid w:val="006924C4"/>
    <w:rsid w:val="006935B9"/>
    <w:rsid w:val="006A6E88"/>
    <w:rsid w:val="006B4B9E"/>
    <w:rsid w:val="007378FC"/>
    <w:rsid w:val="00754556"/>
    <w:rsid w:val="007609F0"/>
    <w:rsid w:val="00770A50"/>
    <w:rsid w:val="00791515"/>
    <w:rsid w:val="007A193D"/>
    <w:rsid w:val="007A226D"/>
    <w:rsid w:val="007B7CB7"/>
    <w:rsid w:val="007B7D66"/>
    <w:rsid w:val="007D13D2"/>
    <w:rsid w:val="008360A9"/>
    <w:rsid w:val="008402BE"/>
    <w:rsid w:val="008405B5"/>
    <w:rsid w:val="00872D2D"/>
    <w:rsid w:val="00895F69"/>
    <w:rsid w:val="008A024E"/>
    <w:rsid w:val="008D7DDF"/>
    <w:rsid w:val="008F4A61"/>
    <w:rsid w:val="0092274D"/>
    <w:rsid w:val="009269B7"/>
    <w:rsid w:val="00936B10"/>
    <w:rsid w:val="0093782F"/>
    <w:rsid w:val="00941F42"/>
    <w:rsid w:val="00942B59"/>
    <w:rsid w:val="00943BE0"/>
    <w:rsid w:val="009620AB"/>
    <w:rsid w:val="009E4313"/>
    <w:rsid w:val="009E659C"/>
    <w:rsid w:val="00A0371E"/>
    <w:rsid w:val="00A0428A"/>
    <w:rsid w:val="00A0478F"/>
    <w:rsid w:val="00A167CF"/>
    <w:rsid w:val="00A2558E"/>
    <w:rsid w:val="00A306F0"/>
    <w:rsid w:val="00A40F36"/>
    <w:rsid w:val="00A42C48"/>
    <w:rsid w:val="00A52F0A"/>
    <w:rsid w:val="00A61585"/>
    <w:rsid w:val="00A9212C"/>
    <w:rsid w:val="00A94CDA"/>
    <w:rsid w:val="00AB72AF"/>
    <w:rsid w:val="00AC5CE4"/>
    <w:rsid w:val="00B057CA"/>
    <w:rsid w:val="00B24DF0"/>
    <w:rsid w:val="00B26593"/>
    <w:rsid w:val="00B4429C"/>
    <w:rsid w:val="00B805C2"/>
    <w:rsid w:val="00B82C1B"/>
    <w:rsid w:val="00B904EC"/>
    <w:rsid w:val="00BD6689"/>
    <w:rsid w:val="00BE2934"/>
    <w:rsid w:val="00BE411F"/>
    <w:rsid w:val="00BE4BEB"/>
    <w:rsid w:val="00BE4FF2"/>
    <w:rsid w:val="00BE503E"/>
    <w:rsid w:val="00C1243D"/>
    <w:rsid w:val="00C31127"/>
    <w:rsid w:val="00C36167"/>
    <w:rsid w:val="00C37159"/>
    <w:rsid w:val="00C5389E"/>
    <w:rsid w:val="00C55AF5"/>
    <w:rsid w:val="00C96AE6"/>
    <w:rsid w:val="00CA0B20"/>
    <w:rsid w:val="00CC2BE2"/>
    <w:rsid w:val="00CC499E"/>
    <w:rsid w:val="00CC6DDC"/>
    <w:rsid w:val="00CD2531"/>
    <w:rsid w:val="00CD5559"/>
    <w:rsid w:val="00D33752"/>
    <w:rsid w:val="00D342B1"/>
    <w:rsid w:val="00D45940"/>
    <w:rsid w:val="00D7471D"/>
    <w:rsid w:val="00DB3B14"/>
    <w:rsid w:val="00DC13EC"/>
    <w:rsid w:val="00DC3DEF"/>
    <w:rsid w:val="00DC6276"/>
    <w:rsid w:val="00DD0BD0"/>
    <w:rsid w:val="00DF06ED"/>
    <w:rsid w:val="00DF4C54"/>
    <w:rsid w:val="00E04D17"/>
    <w:rsid w:val="00E07B98"/>
    <w:rsid w:val="00E16F4C"/>
    <w:rsid w:val="00E30182"/>
    <w:rsid w:val="00E40A7D"/>
    <w:rsid w:val="00E41DD6"/>
    <w:rsid w:val="00E54FDE"/>
    <w:rsid w:val="00E731DC"/>
    <w:rsid w:val="00EB3CAA"/>
    <w:rsid w:val="00EB5A04"/>
    <w:rsid w:val="00F0172A"/>
    <w:rsid w:val="00F1263B"/>
    <w:rsid w:val="00F43BA7"/>
    <w:rsid w:val="00F477FA"/>
    <w:rsid w:val="00F5636A"/>
    <w:rsid w:val="00F74220"/>
    <w:rsid w:val="00FB6329"/>
    <w:rsid w:val="00FD27CC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F4A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40A7D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40A7D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0A7D"/>
    <w:rPr>
      <w:rFonts w:ascii="Times New Roman" w:hAnsi="Times New Roman" w:cs="Arial"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E40A7D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uiPriority w:val="99"/>
    <w:rsid w:val="00E40A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40A7D"/>
    <w:rPr>
      <w:rFonts w:eastAsia="Times New Roman" w:cs="Times New Roman"/>
      <w:sz w:val="24"/>
      <w:lang w:val="ru-RU" w:eastAsia="ru-RU"/>
    </w:rPr>
  </w:style>
  <w:style w:type="character" w:customStyle="1" w:styleId="a5">
    <w:name w:val="Верхний колонтитул Знак"/>
    <w:link w:val="a4"/>
    <w:uiPriority w:val="99"/>
    <w:locked/>
    <w:rsid w:val="00E40A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 Знак Знак"/>
    <w:link w:val="22"/>
    <w:uiPriority w:val="99"/>
    <w:locked/>
    <w:rsid w:val="00E40A7D"/>
    <w:rPr>
      <w:rFonts w:ascii="Arial Unicode MS" w:eastAsia="Arial Unicode MS" w:hAnsi="Arial Unicode MS"/>
      <w:b/>
      <w:color w:val="000000"/>
      <w:sz w:val="24"/>
      <w:shd w:val="clear" w:color="auto" w:fill="FFFFFF"/>
      <w:lang w:eastAsia="ru-RU"/>
    </w:rPr>
  </w:style>
  <w:style w:type="paragraph" w:customStyle="1" w:styleId="22">
    <w:name w:val="Основной текст (2)_ Знак"/>
    <w:basedOn w:val="a"/>
    <w:link w:val="21"/>
    <w:uiPriority w:val="99"/>
    <w:rsid w:val="00E40A7D"/>
    <w:pPr>
      <w:shd w:val="clear" w:color="auto" w:fill="FFFFFF"/>
      <w:spacing w:after="0" w:line="240" w:lineRule="atLeast"/>
    </w:pPr>
    <w:rPr>
      <w:rFonts w:ascii="Arial Unicode MS" w:eastAsia="Arial Unicode MS" w:hAnsi="Arial Unicode MS"/>
      <w:b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E40A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40A7D"/>
    <w:rPr>
      <w:rFonts w:ascii="Tahoma" w:hAnsi="Tahoma" w:cs="Tahoma"/>
      <w:sz w:val="16"/>
      <w:szCs w:val="16"/>
      <w:lang w:eastAsia="ru-RU"/>
    </w:rPr>
  </w:style>
  <w:style w:type="character" w:styleId="a8">
    <w:name w:val="page number"/>
    <w:uiPriority w:val="99"/>
    <w:rsid w:val="00E40A7D"/>
    <w:rPr>
      <w:rFonts w:cs="Times New Roman"/>
    </w:rPr>
  </w:style>
  <w:style w:type="paragraph" w:customStyle="1" w:styleId="ConsPlusNonformat">
    <w:name w:val="ConsPlusNonformat"/>
    <w:uiPriority w:val="99"/>
    <w:rsid w:val="00E40A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E40A7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3">
    <w:name w:val="Body Text 2"/>
    <w:basedOn w:val="a"/>
    <w:link w:val="24"/>
    <w:uiPriority w:val="99"/>
    <w:rsid w:val="00E40A7D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40A7D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40A7D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E40A7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E40A7D"/>
    <w:pPr>
      <w:widowControl w:val="0"/>
      <w:autoSpaceDE w:val="0"/>
      <w:autoSpaceDN w:val="0"/>
      <w:adjustRightInd w:val="0"/>
      <w:spacing w:after="0" w:line="325" w:lineRule="exact"/>
      <w:ind w:firstLine="6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0A7D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E40A7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4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E40A7D"/>
    <w:rPr>
      <w:rFonts w:ascii="Times New Roman" w:hAnsi="Times New Roman" w:cs="Times New Roman"/>
      <w:sz w:val="24"/>
      <w:szCs w:val="24"/>
    </w:rPr>
  </w:style>
  <w:style w:type="paragraph" w:customStyle="1" w:styleId="25">
    <w:name w:val="Основной текст (2)_"/>
    <w:basedOn w:val="a"/>
    <w:uiPriority w:val="99"/>
    <w:rsid w:val="00E40A7D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40A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E40A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uiPriority w:val="99"/>
    <w:rsid w:val="00E40A7D"/>
    <w:rPr>
      <w:rFonts w:cs="Times New Roman"/>
      <w:color w:val="0000FF"/>
      <w:u w:val="single"/>
    </w:rPr>
  </w:style>
  <w:style w:type="paragraph" w:customStyle="1" w:styleId="p25">
    <w:name w:val="p25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A0371E"/>
    <w:pPr>
      <w:ind w:left="720"/>
      <w:contextualSpacing/>
    </w:pPr>
  </w:style>
  <w:style w:type="character" w:customStyle="1" w:styleId="blk">
    <w:name w:val="blk"/>
    <w:uiPriority w:val="99"/>
    <w:rsid w:val="00F477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5873</Words>
  <Characters>33482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 Ryabova (user_31)</cp:lastModifiedBy>
  <cp:revision>42</cp:revision>
  <cp:lastPrinted>2019-03-18T12:48:00Z</cp:lastPrinted>
  <dcterms:created xsi:type="dcterms:W3CDTF">2019-02-05T09:30:00Z</dcterms:created>
  <dcterms:modified xsi:type="dcterms:W3CDTF">2019-03-18T12:49:00Z</dcterms:modified>
</cp:coreProperties>
</file>