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2482" w14:textId="77777777" w:rsidR="001E535D" w:rsidRDefault="001E535D">
      <w:pPr>
        <w:rPr>
          <w:rFonts w:ascii="Times New Roman" w:hAnsi="Times New Roman"/>
          <w:sz w:val="28"/>
          <w:szCs w:val="28"/>
        </w:rPr>
      </w:pPr>
    </w:p>
    <w:p w14:paraId="65DA72CE" w14:textId="77777777" w:rsidR="001E535D" w:rsidRDefault="00C72F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СООБЩЕНИЕ</w:t>
      </w:r>
    </w:p>
    <w:p w14:paraId="0873320A" w14:textId="77777777" w:rsidR="001E535D" w:rsidRDefault="00C72F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объявлении конкурса на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замещение  должности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главы  администрации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Расховецкого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муниципального района «Красненский район» Белгородской области</w:t>
      </w:r>
    </w:p>
    <w:p w14:paraId="46535E02" w14:textId="77777777" w:rsidR="001E535D" w:rsidRDefault="00C72F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74A4B4C" w14:textId="77777777" w:rsidR="001E535D" w:rsidRDefault="00C72F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6 октября 2003 года                  № 131-ФЗ «Об общих принципах организации местного самоуправления в Российской Федерации» и руководствуясь ст.28 Устава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Расховецкого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муниципального района «Крас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ненский район» Белгородской области, Порядком проведения конкурса на замещение должности главы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Расховецкого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решением земского собрания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Расховецкого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                     16 июня 2025 года № 127 «Об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бъявлении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конкурса на должность главы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Расховецкого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муниципального района «Красненский район» Белгородской области» объявлен конкурс на замещение должности главы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Расховецкого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12 августа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2025 года в 10.00 часов в зале заседаний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Расховецкого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поселения, по адресу: Красненский район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Расховец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ул. Центральная, д. 23.</w:t>
      </w:r>
    </w:p>
    <w:p w14:paraId="48374A8C" w14:textId="77777777" w:rsidR="001E535D" w:rsidRDefault="00C72F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Конкурс на замещение должности главы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Расховецкого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проводится в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ответствии с Порядком проведения конкурса на замещение должности главы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Расховецкого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и формой контракта, утвержденные решением земского собрания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Расховецкого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27 апреля 2024 г. № 46.</w:t>
      </w:r>
    </w:p>
    <w:p w14:paraId="0C33AF95" w14:textId="77777777" w:rsidR="001E535D" w:rsidRDefault="00C72F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Прием 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граждан, претендующих на должность главы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Расховецкого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необходимых для участия в конкурсе, проводится конкурсной комиссией по проведению конкурса по адресу: Белгородская область,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Расховец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ул. Центральная, д.23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телефон (8-47-262)5-77-17)  с 17 июня 2025 года  по  04 августа 2025 года                 с 8 до 17 час., перерыв  с 12 до 14 час., выходные дни: суббота и воскресенье.</w:t>
      </w:r>
    </w:p>
    <w:p w14:paraId="35E3AEFC" w14:textId="77777777" w:rsidR="001E535D" w:rsidRDefault="00C72FFC">
      <w:pPr>
        <w:spacing w:after="0" w:line="240" w:lineRule="auto"/>
        <w:ind w:left="-2" w:firstLine="7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документами, определяющими порядок проведения конкурса можно ознакомиться на офиц</w:t>
      </w:r>
      <w:r>
        <w:rPr>
          <w:rFonts w:ascii="Times New Roman" w:hAnsi="Times New Roman"/>
          <w:sz w:val="28"/>
          <w:szCs w:val="28"/>
        </w:rPr>
        <w:t xml:space="preserve">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Расховецкого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 сети Интернет по адресу: http://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rasxoveczkoe-r31.gosweb.gosuslugi.ru</w:t>
      </w:r>
      <w:r>
        <w:rPr>
          <w:rFonts w:ascii="Times New Roman" w:hAnsi="Times New Roman"/>
          <w:sz w:val="28"/>
          <w:szCs w:val="28"/>
        </w:rPr>
        <w:t xml:space="preserve">, а также по адресу: с. </w:t>
      </w:r>
      <w:proofErr w:type="spellStart"/>
      <w:r>
        <w:rPr>
          <w:rFonts w:ascii="Times New Roman" w:hAnsi="Times New Roman"/>
          <w:sz w:val="28"/>
          <w:szCs w:val="28"/>
        </w:rPr>
        <w:t>Расховец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Центральная, д.23 (здание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Расховецкого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поселения) до 17:00 час</w:t>
      </w:r>
      <w:r>
        <w:rPr>
          <w:rFonts w:ascii="Times New Roman" w:hAnsi="Times New Roman"/>
          <w:sz w:val="28"/>
          <w:szCs w:val="28"/>
        </w:rPr>
        <w:t xml:space="preserve">ов       04 августа 2025 г. в рабочие дни с 8:00 до 17:00 </w:t>
      </w:r>
      <w:proofErr w:type="gramStart"/>
      <w:r>
        <w:rPr>
          <w:rFonts w:ascii="Times New Roman" w:hAnsi="Times New Roman"/>
          <w:sz w:val="28"/>
          <w:szCs w:val="28"/>
        </w:rPr>
        <w:t>часов,  перерыв</w:t>
      </w:r>
      <w:proofErr w:type="gramEnd"/>
      <w:r>
        <w:rPr>
          <w:rFonts w:ascii="Times New Roman" w:hAnsi="Times New Roman"/>
          <w:sz w:val="28"/>
          <w:szCs w:val="28"/>
        </w:rPr>
        <w:t xml:space="preserve"> с 12:00 до 14:00 часов. Выходные дни – суббота и воскресенье. </w:t>
      </w:r>
    </w:p>
    <w:p w14:paraId="7ABCDACD" w14:textId="77777777" w:rsidR="001E535D" w:rsidRDefault="00C72F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для справок: (47262) 5-77-17.  </w:t>
      </w:r>
    </w:p>
    <w:p w14:paraId="3A22E1D6" w14:textId="77777777" w:rsidR="001E535D" w:rsidRDefault="001E53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73E8FDA" w14:textId="77777777" w:rsidR="001E535D" w:rsidRDefault="00C72F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sectPr w:rsidR="001E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33E6" w14:textId="77777777" w:rsidR="001E535D" w:rsidRDefault="00C72FFC">
      <w:pPr>
        <w:spacing w:after="0" w:line="240" w:lineRule="auto"/>
      </w:pPr>
      <w:r>
        <w:separator/>
      </w:r>
    </w:p>
  </w:endnote>
  <w:endnote w:type="continuationSeparator" w:id="0">
    <w:p w14:paraId="7BAB7DE4" w14:textId="77777777" w:rsidR="001E535D" w:rsidRDefault="00C7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987A" w14:textId="77777777" w:rsidR="001E535D" w:rsidRDefault="00C72FFC">
      <w:pPr>
        <w:spacing w:after="0" w:line="240" w:lineRule="auto"/>
      </w:pPr>
      <w:r>
        <w:separator/>
      </w:r>
    </w:p>
  </w:footnote>
  <w:footnote w:type="continuationSeparator" w:id="0">
    <w:p w14:paraId="7C8A8B98" w14:textId="77777777" w:rsidR="001E535D" w:rsidRDefault="00C72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5D"/>
    <w:rsid w:val="001E535D"/>
    <w:rsid w:val="00C7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1111"/>
  <w15:docId w15:val="{0544E866-FE54-43D0-BB1E-AAF01F22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 Parhomenko (user_39)</dc:creator>
  <cp:lastModifiedBy>Артем</cp:lastModifiedBy>
  <cp:revision>2</cp:revision>
  <dcterms:created xsi:type="dcterms:W3CDTF">2025-06-23T07:12:00Z</dcterms:created>
  <dcterms:modified xsi:type="dcterms:W3CDTF">2025-06-23T07:12:00Z</dcterms:modified>
  <cp:version>917504</cp:version>
</cp:coreProperties>
</file>