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DF4" w:rsidRDefault="00943DF4" w:rsidP="00626A7F">
      <w:pPr>
        <w:spacing w:after="0" w:line="240" w:lineRule="auto"/>
        <w:jc w:val="right"/>
        <w:rPr>
          <w:rFonts w:ascii="Times New Roman" w:eastAsia="Calibri" w:hAnsi="Times New Roman" w:cs="Times New Roman"/>
          <w:sz w:val="28"/>
          <w:szCs w:val="28"/>
          <w:u w:val="single"/>
        </w:rPr>
      </w:pPr>
    </w:p>
    <w:p w:rsidR="00EA3F35" w:rsidRPr="00626A7F" w:rsidRDefault="00EA3F35" w:rsidP="00EA3F35">
      <w:pPr>
        <w:spacing w:after="0" w:line="240" w:lineRule="auto"/>
        <w:jc w:val="right"/>
        <w:rPr>
          <w:rFonts w:ascii="Times New Roman" w:eastAsia="Calibri" w:hAnsi="Times New Roman" w:cs="Times New Roman"/>
          <w:sz w:val="28"/>
          <w:szCs w:val="28"/>
          <w:u w:val="single"/>
        </w:rPr>
      </w:pPr>
      <w:r w:rsidRPr="00626A7F">
        <w:rPr>
          <w:rFonts w:ascii="Times New Roman" w:eastAsia="Calibri" w:hAnsi="Times New Roman" w:cs="Times New Roman"/>
          <w:sz w:val="28"/>
          <w:szCs w:val="28"/>
          <w:u w:val="single"/>
        </w:rPr>
        <w:t>Проект</w:t>
      </w:r>
    </w:p>
    <w:p w:rsidR="00EA3F35" w:rsidRPr="00626A7F" w:rsidRDefault="00EA3F35" w:rsidP="00EA3F35">
      <w:pPr>
        <w:spacing w:after="0" w:line="240" w:lineRule="auto"/>
        <w:jc w:val="center"/>
        <w:rPr>
          <w:rFonts w:ascii="Times New Roman" w:eastAsia="Calibri" w:hAnsi="Times New Roman" w:cs="Times New Roman"/>
          <w:sz w:val="28"/>
          <w:szCs w:val="28"/>
          <w:u w:val="single"/>
        </w:rPr>
      </w:pPr>
    </w:p>
    <w:p w:rsidR="00EA3F35" w:rsidRPr="00626A7F" w:rsidRDefault="00EA3F35" w:rsidP="00EA3F35">
      <w:pPr>
        <w:spacing w:after="0" w:line="240" w:lineRule="auto"/>
        <w:jc w:val="center"/>
        <w:rPr>
          <w:rFonts w:ascii="Times New Roman" w:eastAsia="Calibri" w:hAnsi="Times New Roman" w:cs="Times New Roman"/>
          <w:sz w:val="28"/>
          <w:szCs w:val="28"/>
        </w:rPr>
      </w:pPr>
      <w:r w:rsidRPr="00626A7F">
        <w:rPr>
          <w:rFonts w:ascii="Times New Roman" w:eastAsia="Calibri" w:hAnsi="Times New Roman" w:cs="Times New Roman"/>
          <w:sz w:val="28"/>
          <w:szCs w:val="28"/>
        </w:rPr>
        <w:t>Решение</w:t>
      </w:r>
    </w:p>
    <w:p w:rsidR="00EA3F35" w:rsidRPr="00626A7F" w:rsidRDefault="00EA3F35" w:rsidP="00EA3F35">
      <w:pPr>
        <w:spacing w:after="0" w:line="240" w:lineRule="auto"/>
        <w:jc w:val="center"/>
        <w:rPr>
          <w:rFonts w:ascii="Times New Roman" w:eastAsia="Calibri" w:hAnsi="Times New Roman" w:cs="Times New Roman"/>
          <w:sz w:val="28"/>
          <w:szCs w:val="28"/>
        </w:rPr>
      </w:pPr>
      <w:r w:rsidRPr="00626A7F">
        <w:rPr>
          <w:rFonts w:ascii="Times New Roman" w:eastAsia="Calibri" w:hAnsi="Times New Roman" w:cs="Times New Roman"/>
          <w:sz w:val="28"/>
          <w:szCs w:val="28"/>
        </w:rPr>
        <w:t>Совета депутатов Алексеевского городского округа</w:t>
      </w:r>
    </w:p>
    <w:p w:rsidR="00EA3F35" w:rsidRDefault="00EA3F35" w:rsidP="00EA3F35">
      <w:pPr>
        <w:spacing w:after="0" w:line="240" w:lineRule="auto"/>
        <w:jc w:val="center"/>
        <w:rPr>
          <w:rFonts w:ascii="Times New Roman" w:eastAsia="Calibri" w:hAnsi="Times New Roman" w:cs="Times New Roman"/>
          <w:sz w:val="28"/>
          <w:szCs w:val="28"/>
        </w:rPr>
      </w:pPr>
      <w:r w:rsidRPr="00626A7F">
        <w:rPr>
          <w:rFonts w:ascii="Times New Roman" w:eastAsia="Calibri" w:hAnsi="Times New Roman" w:cs="Times New Roman"/>
          <w:sz w:val="28"/>
          <w:szCs w:val="28"/>
        </w:rPr>
        <w:t>первого созыва</w:t>
      </w:r>
    </w:p>
    <w:p w:rsidR="00EA3F35" w:rsidRPr="00626A7F" w:rsidRDefault="00EA3F35" w:rsidP="00EA3F35">
      <w:pPr>
        <w:spacing w:after="0" w:line="240" w:lineRule="auto"/>
        <w:jc w:val="center"/>
        <w:rPr>
          <w:rFonts w:ascii="Times New Roman" w:eastAsia="Calibri" w:hAnsi="Times New Roman" w:cs="Times New Roman"/>
          <w:sz w:val="28"/>
          <w:szCs w:val="28"/>
        </w:rPr>
      </w:pPr>
    </w:p>
    <w:p w:rsidR="00EA3F35" w:rsidRPr="00626A7F" w:rsidRDefault="00EA3F35" w:rsidP="00EA3F35">
      <w:pPr>
        <w:spacing w:after="0" w:line="240" w:lineRule="auto"/>
        <w:jc w:val="both"/>
        <w:rPr>
          <w:rFonts w:ascii="Times New Roman" w:eastAsia="Calibri" w:hAnsi="Times New Roman" w:cs="Times New Roman"/>
          <w:sz w:val="28"/>
          <w:szCs w:val="28"/>
        </w:rPr>
      </w:pPr>
    </w:p>
    <w:p w:rsidR="00EA3F35" w:rsidRPr="00626A7F" w:rsidRDefault="00EA3F35" w:rsidP="00EA3F3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от «__» _________ 2022</w:t>
      </w:r>
      <w:r w:rsidRPr="00626A7F">
        <w:rPr>
          <w:rFonts w:ascii="Times New Roman" w:eastAsia="Calibri" w:hAnsi="Times New Roman" w:cs="Times New Roman"/>
          <w:sz w:val="28"/>
          <w:szCs w:val="28"/>
        </w:rPr>
        <w:t xml:space="preserve"> года                                          №__</w:t>
      </w:r>
    </w:p>
    <w:p w:rsidR="00EA3F35" w:rsidRPr="00626A7F" w:rsidRDefault="00EA3F35" w:rsidP="00EA3F35">
      <w:pPr>
        <w:spacing w:after="0" w:line="240" w:lineRule="auto"/>
        <w:jc w:val="both"/>
        <w:rPr>
          <w:rFonts w:ascii="Times New Roman" w:eastAsia="Calibri" w:hAnsi="Times New Roman" w:cs="Times New Roman"/>
          <w:sz w:val="28"/>
          <w:szCs w:val="28"/>
        </w:rPr>
      </w:pPr>
    </w:p>
    <w:p w:rsidR="00EA3F35" w:rsidRDefault="00EA3F35" w:rsidP="00EA3F35">
      <w:pPr>
        <w:spacing w:after="0" w:line="240" w:lineRule="auto"/>
        <w:jc w:val="both"/>
        <w:rPr>
          <w:rFonts w:ascii="Times New Roman" w:hAnsi="Times New Roman" w:cs="Times New Roman"/>
          <w:sz w:val="28"/>
          <w:szCs w:val="28"/>
        </w:rPr>
      </w:pPr>
    </w:p>
    <w:p w:rsidR="00EA3F35" w:rsidRDefault="00EA3F35" w:rsidP="00EA3F3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внесении изменений</w:t>
      </w:r>
    </w:p>
    <w:p w:rsidR="00EA3F35" w:rsidRDefault="00EA3F35" w:rsidP="00EA3F3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Устав Алексеевского городского округа</w:t>
      </w:r>
    </w:p>
    <w:p w:rsidR="00626A7F" w:rsidRPr="00626A7F" w:rsidRDefault="00626A7F" w:rsidP="00E573C1">
      <w:pPr>
        <w:spacing w:after="0" w:line="240" w:lineRule="auto"/>
        <w:jc w:val="center"/>
        <w:rPr>
          <w:rFonts w:ascii="Times New Roman" w:eastAsia="Calibri" w:hAnsi="Times New Roman" w:cs="Times New Roman"/>
          <w:sz w:val="28"/>
          <w:szCs w:val="28"/>
        </w:rPr>
      </w:pPr>
    </w:p>
    <w:p w:rsidR="00E05011" w:rsidRDefault="00E05011" w:rsidP="00690E0E">
      <w:pPr>
        <w:spacing w:after="0" w:line="240" w:lineRule="auto"/>
        <w:jc w:val="both"/>
        <w:rPr>
          <w:rFonts w:ascii="Times New Roman" w:hAnsi="Times New Roman" w:cs="Times New Roman"/>
          <w:sz w:val="28"/>
          <w:szCs w:val="28"/>
        </w:rPr>
      </w:pPr>
    </w:p>
    <w:p w:rsidR="00690E0E" w:rsidRDefault="00690E0E" w:rsidP="00690E0E">
      <w:pPr>
        <w:spacing w:after="0" w:line="240" w:lineRule="auto"/>
        <w:jc w:val="both"/>
        <w:rPr>
          <w:rFonts w:ascii="Times New Roman" w:hAnsi="Times New Roman" w:cs="Times New Roman"/>
          <w:sz w:val="28"/>
          <w:szCs w:val="28"/>
        </w:rPr>
      </w:pPr>
    </w:p>
    <w:p w:rsidR="00690E0E" w:rsidRPr="00FA5703" w:rsidRDefault="00690E0E" w:rsidP="00380AC2">
      <w:pPr>
        <w:spacing w:after="0" w:line="240" w:lineRule="auto"/>
        <w:ind w:firstLine="709"/>
        <w:jc w:val="both"/>
        <w:rPr>
          <w:rFonts w:ascii="Times New Roman" w:hAnsi="Times New Roman" w:cs="Times New Roman"/>
          <w:sz w:val="28"/>
          <w:szCs w:val="28"/>
        </w:rPr>
      </w:pPr>
      <w:r w:rsidRPr="00FA5703">
        <w:rPr>
          <w:rFonts w:ascii="Times New Roman" w:hAnsi="Times New Roman" w:cs="Times New Roman"/>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и руководствуясь ст. 23 Устава А</w:t>
      </w:r>
      <w:r w:rsidR="001C602C">
        <w:rPr>
          <w:rFonts w:ascii="Times New Roman" w:hAnsi="Times New Roman" w:cs="Times New Roman"/>
          <w:sz w:val="28"/>
          <w:szCs w:val="28"/>
        </w:rPr>
        <w:t>лексеевского городского округа,</w:t>
      </w:r>
      <w:r w:rsidRPr="00FA5703">
        <w:rPr>
          <w:rFonts w:ascii="Times New Roman" w:hAnsi="Times New Roman" w:cs="Times New Roman"/>
          <w:sz w:val="28"/>
          <w:szCs w:val="28"/>
        </w:rPr>
        <w:t xml:space="preserve"> С</w:t>
      </w:r>
      <w:r w:rsidR="0009784B">
        <w:rPr>
          <w:rFonts w:ascii="Times New Roman" w:hAnsi="Times New Roman" w:cs="Times New Roman"/>
          <w:sz w:val="28"/>
          <w:szCs w:val="28"/>
        </w:rPr>
        <w:t>овет депутатов Алексеевского</w:t>
      </w:r>
      <w:r w:rsidRPr="00FA5703">
        <w:rPr>
          <w:rFonts w:ascii="Times New Roman" w:hAnsi="Times New Roman" w:cs="Times New Roman"/>
          <w:sz w:val="28"/>
          <w:szCs w:val="28"/>
        </w:rPr>
        <w:t xml:space="preserve"> городского округа</w:t>
      </w:r>
      <w:r w:rsidR="00EA3F35">
        <w:rPr>
          <w:rFonts w:ascii="Times New Roman" w:hAnsi="Times New Roman" w:cs="Times New Roman"/>
          <w:sz w:val="28"/>
          <w:szCs w:val="28"/>
        </w:rPr>
        <w:t xml:space="preserve"> решил</w:t>
      </w:r>
      <w:r w:rsidRPr="00FA5703">
        <w:rPr>
          <w:rFonts w:ascii="Times New Roman" w:hAnsi="Times New Roman" w:cs="Times New Roman"/>
          <w:sz w:val="28"/>
          <w:szCs w:val="28"/>
        </w:rPr>
        <w:t>:</w:t>
      </w:r>
    </w:p>
    <w:p w:rsidR="002E709E" w:rsidRDefault="00690E0E" w:rsidP="007C1F74">
      <w:pPr>
        <w:widowControl w:val="0"/>
        <w:numPr>
          <w:ilvl w:val="0"/>
          <w:numId w:val="1"/>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FA5703">
        <w:rPr>
          <w:rFonts w:ascii="Times New Roman" w:hAnsi="Times New Roman" w:cs="Times New Roman"/>
          <w:sz w:val="28"/>
          <w:szCs w:val="28"/>
        </w:rPr>
        <w:t>Внести в Устав Алексеевского городского округа, принятый решением Совета депутатов Алексеевского городского округа</w:t>
      </w:r>
      <w:r>
        <w:rPr>
          <w:rFonts w:ascii="Times New Roman" w:hAnsi="Times New Roman" w:cs="Times New Roman"/>
          <w:sz w:val="28"/>
          <w:szCs w:val="28"/>
        </w:rPr>
        <w:t xml:space="preserve"> первого созыва </w:t>
      </w:r>
      <w:r w:rsidR="00675081">
        <w:rPr>
          <w:rFonts w:ascii="Times New Roman" w:hAnsi="Times New Roman" w:cs="Times New Roman"/>
          <w:sz w:val="28"/>
          <w:szCs w:val="28"/>
        </w:rPr>
        <w:t>о</w:t>
      </w:r>
      <w:r w:rsidR="00380AC2">
        <w:rPr>
          <w:rFonts w:ascii="Times New Roman" w:hAnsi="Times New Roman" w:cs="Times New Roman"/>
          <w:sz w:val="28"/>
          <w:szCs w:val="28"/>
        </w:rPr>
        <w:t xml:space="preserve">т </w:t>
      </w:r>
      <w:r w:rsidRPr="00FA5703">
        <w:rPr>
          <w:rFonts w:ascii="Times New Roman" w:hAnsi="Times New Roman" w:cs="Times New Roman"/>
          <w:sz w:val="28"/>
          <w:szCs w:val="28"/>
        </w:rPr>
        <w:t>2 ноября 2018 года № 2</w:t>
      </w:r>
      <w:r w:rsidR="00626A7F">
        <w:rPr>
          <w:rFonts w:ascii="Times New Roman" w:hAnsi="Times New Roman" w:cs="Times New Roman"/>
          <w:sz w:val="28"/>
          <w:szCs w:val="28"/>
        </w:rPr>
        <w:t xml:space="preserve"> (в редакции решений Совета депутатов Алексеевского городского округа от 24.09.2019 года №2, от 15.09.2020 года №2</w:t>
      </w:r>
      <w:r w:rsidR="00EA3F35">
        <w:rPr>
          <w:rFonts w:ascii="Times New Roman" w:hAnsi="Times New Roman" w:cs="Times New Roman"/>
          <w:sz w:val="28"/>
          <w:szCs w:val="28"/>
        </w:rPr>
        <w:t>, от 19.10.2021 года №4</w:t>
      </w:r>
      <w:r w:rsidR="00626A7F">
        <w:rPr>
          <w:rFonts w:ascii="Times New Roman" w:hAnsi="Times New Roman" w:cs="Times New Roman"/>
          <w:sz w:val="28"/>
          <w:szCs w:val="28"/>
        </w:rPr>
        <w:t>)</w:t>
      </w:r>
      <w:r>
        <w:rPr>
          <w:rFonts w:ascii="Times New Roman" w:hAnsi="Times New Roman" w:cs="Times New Roman"/>
          <w:sz w:val="28"/>
          <w:szCs w:val="28"/>
        </w:rPr>
        <w:t>,</w:t>
      </w:r>
      <w:r w:rsidR="00EA3F35" w:rsidRPr="00EA3F35">
        <w:rPr>
          <w:rFonts w:ascii="Times New Roman" w:eastAsia="Times New Roman" w:hAnsi="Times New Roman" w:cs="Times New Roman"/>
          <w:color w:val="000000"/>
          <w:sz w:val="28"/>
          <w:szCs w:val="28"/>
        </w:rPr>
        <w:t xml:space="preserve"> (далее – Устав</w:t>
      </w:r>
      <w:r w:rsidR="00EA3F35" w:rsidRPr="00EA3F35">
        <w:rPr>
          <w:rFonts w:ascii="Times New Roman" w:eastAsia="Times New Roman" w:hAnsi="Times New Roman" w:cs="Times New Roman"/>
          <w:sz w:val="28"/>
          <w:szCs w:val="28"/>
        </w:rPr>
        <w:t>),</w:t>
      </w:r>
      <w:r w:rsidR="00F37D51">
        <w:rPr>
          <w:rFonts w:ascii="Times New Roman" w:eastAsia="Times New Roman" w:hAnsi="Times New Roman" w:cs="Times New Roman"/>
          <w:sz w:val="28"/>
          <w:szCs w:val="28"/>
        </w:rPr>
        <w:t xml:space="preserve"> </w:t>
      </w:r>
      <w:bookmarkStart w:id="0" w:name="_GoBack"/>
      <w:bookmarkEnd w:id="0"/>
      <w:r w:rsidRPr="00FA5703">
        <w:rPr>
          <w:rFonts w:ascii="Times New Roman" w:hAnsi="Times New Roman" w:cs="Times New Roman"/>
          <w:sz w:val="28"/>
          <w:szCs w:val="28"/>
        </w:rPr>
        <w:t>следующие изменения:</w:t>
      </w:r>
    </w:p>
    <w:p w:rsidR="00EA3F35" w:rsidRDefault="00EA3F35" w:rsidP="00622C50">
      <w:pPr>
        <w:widowControl w:val="0"/>
        <w:shd w:val="clear" w:color="auto" w:fill="FFFFFF"/>
        <w:autoSpaceDE w:val="0"/>
        <w:autoSpaceDN w:val="0"/>
        <w:adjustRightInd w:val="0"/>
        <w:spacing w:after="0" w:line="240" w:lineRule="auto"/>
        <w:ind w:left="709"/>
        <w:jc w:val="both"/>
        <w:rPr>
          <w:rFonts w:ascii="Times New Roman" w:hAnsi="Times New Roman" w:cs="Times New Roman"/>
          <w:sz w:val="28"/>
          <w:szCs w:val="28"/>
        </w:rPr>
      </w:pPr>
    </w:p>
    <w:p w:rsidR="003908F6" w:rsidRPr="0047343B" w:rsidRDefault="003908F6" w:rsidP="003908F6">
      <w:pPr>
        <w:autoSpaceDE w:val="0"/>
        <w:autoSpaceDN w:val="0"/>
        <w:adjustRightInd w:val="0"/>
        <w:spacing w:after="0" w:line="240" w:lineRule="auto"/>
        <w:ind w:right="282" w:firstLine="709"/>
        <w:jc w:val="both"/>
        <w:rPr>
          <w:rFonts w:ascii="Times New Roman" w:hAnsi="Times New Roman"/>
          <w:sz w:val="28"/>
          <w:szCs w:val="28"/>
        </w:rPr>
      </w:pPr>
      <w:r w:rsidRPr="0047343B">
        <w:rPr>
          <w:rFonts w:ascii="Times New Roman" w:hAnsi="Times New Roman"/>
          <w:sz w:val="28"/>
          <w:szCs w:val="28"/>
        </w:rPr>
        <w:t>1.1. В статье 6 Устава:</w:t>
      </w:r>
    </w:p>
    <w:p w:rsidR="003908F6" w:rsidRPr="0047343B" w:rsidRDefault="003908F6" w:rsidP="003908F6">
      <w:pPr>
        <w:autoSpaceDE w:val="0"/>
        <w:autoSpaceDN w:val="0"/>
        <w:adjustRightInd w:val="0"/>
        <w:spacing w:after="0" w:line="240" w:lineRule="auto"/>
        <w:ind w:firstLine="709"/>
        <w:jc w:val="both"/>
        <w:rPr>
          <w:rFonts w:ascii="Times New Roman" w:hAnsi="Times New Roman" w:cs="Times New Roman"/>
          <w:sz w:val="28"/>
          <w:szCs w:val="28"/>
        </w:rPr>
      </w:pPr>
      <w:r w:rsidRPr="0047343B">
        <w:rPr>
          <w:rFonts w:ascii="Times New Roman" w:hAnsi="Times New Roman"/>
          <w:sz w:val="28"/>
          <w:szCs w:val="28"/>
        </w:rPr>
        <w:t>- в части 6 слова «</w:t>
      </w:r>
      <w:r w:rsidR="00072382" w:rsidRPr="0047343B">
        <w:rPr>
          <w:rFonts w:ascii="Times New Roman" w:hAnsi="Times New Roman"/>
          <w:sz w:val="28"/>
          <w:szCs w:val="28"/>
        </w:rPr>
        <w:t xml:space="preserve">на </w:t>
      </w:r>
      <w:r w:rsidRPr="0047343B">
        <w:rPr>
          <w:rFonts w:ascii="Times New Roman" w:hAnsi="Times New Roman" w:cs="Times New Roman"/>
          <w:sz w:val="28"/>
          <w:szCs w:val="28"/>
        </w:rPr>
        <w:t>официальном сайте органов местного самоуправления Алексеевского городского округа (adm-alekseevka.ru)</w:t>
      </w:r>
      <w:r w:rsidRPr="0047343B">
        <w:rPr>
          <w:rFonts w:ascii="Times New Roman" w:hAnsi="Times New Roman"/>
          <w:sz w:val="28"/>
          <w:szCs w:val="28"/>
        </w:rPr>
        <w:t xml:space="preserve">» заменить словами «на официальном сайте органов местного самоуправления </w:t>
      </w:r>
      <w:r w:rsidRPr="0047343B">
        <w:rPr>
          <w:rFonts w:ascii="Times New Roman" w:hAnsi="Times New Roman" w:cs="Times New Roman"/>
          <w:sz w:val="28"/>
          <w:szCs w:val="28"/>
        </w:rPr>
        <w:t>Алексеевского</w:t>
      </w:r>
      <w:r w:rsidRPr="0047343B">
        <w:rPr>
          <w:rFonts w:ascii="Times New Roman" w:hAnsi="Times New Roman"/>
          <w:sz w:val="28"/>
          <w:szCs w:val="28"/>
        </w:rPr>
        <w:t xml:space="preserve"> городского округа (alekseevskij-r31.gosweb.gosuslugi.ru, adm-alekseevka.gosuslugi.ru)».</w:t>
      </w:r>
    </w:p>
    <w:p w:rsidR="003908F6" w:rsidRDefault="003908F6" w:rsidP="00622C50">
      <w:pPr>
        <w:widowControl w:val="0"/>
        <w:shd w:val="clear" w:color="auto" w:fill="FFFFFF"/>
        <w:autoSpaceDE w:val="0"/>
        <w:autoSpaceDN w:val="0"/>
        <w:adjustRightInd w:val="0"/>
        <w:spacing w:after="0" w:line="240" w:lineRule="auto"/>
        <w:ind w:left="709"/>
        <w:jc w:val="both"/>
        <w:rPr>
          <w:rFonts w:ascii="Times New Roman" w:hAnsi="Times New Roman" w:cs="Times New Roman"/>
          <w:sz w:val="28"/>
          <w:szCs w:val="28"/>
        </w:rPr>
      </w:pPr>
    </w:p>
    <w:p w:rsidR="00610D19" w:rsidRPr="00610D19" w:rsidRDefault="003908F6" w:rsidP="00610D1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610D19" w:rsidRPr="00610D19">
        <w:rPr>
          <w:rFonts w:ascii="Times New Roman" w:eastAsia="Times New Roman" w:hAnsi="Times New Roman" w:cs="Times New Roman"/>
          <w:sz w:val="28"/>
          <w:szCs w:val="28"/>
        </w:rPr>
        <w:t>. В статье 7 Устава:</w:t>
      </w:r>
    </w:p>
    <w:p w:rsidR="00610D19" w:rsidRPr="00610D19" w:rsidRDefault="00610D19" w:rsidP="00610D1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10D19">
        <w:rPr>
          <w:rFonts w:ascii="Times New Roman" w:eastAsia="Times New Roman" w:hAnsi="Times New Roman" w:cs="Times New Roman"/>
          <w:sz w:val="28"/>
          <w:szCs w:val="28"/>
        </w:rPr>
        <w:t>- часть 1 дополнить пунктами 30.1 и 30.2 следующего содержания:</w:t>
      </w:r>
    </w:p>
    <w:p w:rsidR="00610D19" w:rsidRPr="00610D19" w:rsidRDefault="00610D19" w:rsidP="00610D1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10D19">
        <w:rPr>
          <w:rFonts w:ascii="Times New Roman" w:eastAsia="Times New Roman" w:hAnsi="Times New Roman" w:cs="Times New Roman"/>
          <w:sz w:val="28"/>
          <w:szCs w:val="28"/>
        </w:rPr>
        <w:t xml:space="preserve">«30.1)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Pr>
          <w:rFonts w:ascii="Times New Roman" w:eastAsia="Times New Roman" w:hAnsi="Times New Roman" w:cs="Times New Roman"/>
          <w:sz w:val="28"/>
          <w:szCs w:val="28"/>
        </w:rPr>
        <w:t>Алексеевского</w:t>
      </w:r>
      <w:r w:rsidRPr="00610D19">
        <w:rPr>
          <w:rFonts w:ascii="Times New Roman" w:eastAsia="Times New Roman" w:hAnsi="Times New Roman" w:cs="Times New Roman"/>
          <w:sz w:val="28"/>
          <w:szCs w:val="28"/>
        </w:rPr>
        <w:t xml:space="preserve">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w:t>
      </w:r>
    </w:p>
    <w:p w:rsidR="00610D19" w:rsidRPr="00610D19" w:rsidRDefault="00610D19" w:rsidP="00610D1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10D19">
        <w:rPr>
          <w:rFonts w:ascii="Times New Roman" w:eastAsia="Times New Roman" w:hAnsi="Times New Roman" w:cs="Times New Roman"/>
          <w:sz w:val="28"/>
          <w:szCs w:val="28"/>
        </w:rPr>
        <w:t xml:space="preserve">30.2) осуществление мероприятий по лесоустройству в отношении лесов, расположенных на землях населенных пунктов </w:t>
      </w:r>
      <w:r>
        <w:rPr>
          <w:rFonts w:ascii="Times New Roman" w:eastAsia="Times New Roman" w:hAnsi="Times New Roman" w:cs="Times New Roman"/>
          <w:sz w:val="28"/>
          <w:szCs w:val="28"/>
        </w:rPr>
        <w:t>Алексеевского</w:t>
      </w:r>
      <w:r w:rsidRPr="00610D19">
        <w:rPr>
          <w:rFonts w:ascii="Times New Roman" w:eastAsia="Times New Roman" w:hAnsi="Times New Roman" w:cs="Times New Roman"/>
          <w:sz w:val="28"/>
          <w:szCs w:val="28"/>
        </w:rPr>
        <w:t xml:space="preserve"> городского округа;</w:t>
      </w:r>
    </w:p>
    <w:p w:rsidR="00610D19" w:rsidRPr="00610D19" w:rsidRDefault="00610D19" w:rsidP="00610D19">
      <w:pPr>
        <w:widowControl w:val="0"/>
        <w:spacing w:after="0" w:line="317" w:lineRule="exact"/>
        <w:ind w:firstLine="708"/>
        <w:jc w:val="both"/>
        <w:rPr>
          <w:rFonts w:ascii="Times New Roman" w:eastAsia="Tahoma" w:hAnsi="Times New Roman" w:cs="Times New Roman"/>
          <w:color w:val="000000"/>
          <w:sz w:val="28"/>
          <w:szCs w:val="28"/>
          <w:shd w:val="clear" w:color="auto" w:fill="FFFFFF"/>
        </w:rPr>
      </w:pPr>
      <w:r w:rsidRPr="00610D19">
        <w:rPr>
          <w:rFonts w:ascii="Times New Roman" w:eastAsia="Tahoma" w:hAnsi="Times New Roman" w:cs="Times New Roman"/>
          <w:color w:val="000000"/>
          <w:sz w:val="28"/>
          <w:szCs w:val="28"/>
          <w:shd w:val="clear" w:color="auto" w:fill="FFFFFF"/>
        </w:rPr>
        <w:t>- пункт 42 части 1 изложить в следующей редакции:</w:t>
      </w:r>
    </w:p>
    <w:p w:rsidR="00610D19" w:rsidRDefault="00610D19" w:rsidP="00610D19">
      <w:pPr>
        <w:widowControl w:val="0"/>
        <w:spacing w:after="0" w:line="317" w:lineRule="exact"/>
        <w:ind w:firstLine="708"/>
        <w:jc w:val="both"/>
        <w:rPr>
          <w:rFonts w:ascii="Times New Roman" w:eastAsia="Tahoma" w:hAnsi="Times New Roman" w:cs="Times New Roman"/>
          <w:sz w:val="28"/>
          <w:szCs w:val="28"/>
        </w:rPr>
      </w:pPr>
      <w:r w:rsidRPr="00610D19">
        <w:rPr>
          <w:rFonts w:ascii="Times New Roman" w:eastAsia="Tahoma" w:hAnsi="Times New Roman" w:cs="Times New Roman"/>
          <w:color w:val="000000"/>
          <w:sz w:val="28"/>
          <w:szCs w:val="28"/>
          <w:shd w:val="clear" w:color="auto" w:fill="FFFFFF"/>
        </w:rPr>
        <w:t xml:space="preserve">«42) </w:t>
      </w:r>
      <w:r w:rsidR="003908F6">
        <w:rPr>
          <w:rFonts w:ascii="Times New Roman" w:eastAsia="Tahoma" w:hAnsi="Times New Roman" w:cs="Times New Roman"/>
          <w:color w:val="000000"/>
          <w:sz w:val="28"/>
          <w:szCs w:val="28"/>
          <w:shd w:val="clear" w:color="auto" w:fill="FFFFFF"/>
        </w:rPr>
        <w:t>о</w:t>
      </w:r>
      <w:r w:rsidRPr="00610D19">
        <w:rPr>
          <w:rFonts w:ascii="Times New Roman" w:eastAsia="Tahoma" w:hAnsi="Times New Roman" w:cs="Times New Roman"/>
          <w:color w:val="000000"/>
          <w:sz w:val="28"/>
          <w:szCs w:val="28"/>
          <w:shd w:val="clear" w:color="auto" w:fill="FFFFFF"/>
        </w:rPr>
        <w:t xml:space="preserve">беспечение выполнения работ, необходимых для создания </w:t>
      </w:r>
      <w:r w:rsidRPr="00610D19">
        <w:rPr>
          <w:rFonts w:ascii="Times New Roman" w:eastAsia="Tahoma" w:hAnsi="Times New Roman" w:cs="Times New Roman"/>
          <w:color w:val="000000"/>
          <w:sz w:val="28"/>
          <w:szCs w:val="28"/>
          <w:shd w:val="clear" w:color="auto" w:fill="FFFFFF"/>
        </w:rPr>
        <w:lastRenderedPageBreak/>
        <w:t xml:space="preserve">искусственных земельных участков для нужд </w:t>
      </w:r>
      <w:r>
        <w:rPr>
          <w:rFonts w:ascii="Times New Roman" w:eastAsia="Tahoma" w:hAnsi="Times New Roman" w:cs="Times New Roman"/>
          <w:sz w:val="28"/>
          <w:szCs w:val="28"/>
        </w:rPr>
        <w:t>Алексеевского</w:t>
      </w:r>
      <w:r w:rsidRPr="00610D19">
        <w:rPr>
          <w:rFonts w:ascii="Times New Roman" w:eastAsia="Tahoma" w:hAnsi="Times New Roman" w:cs="Times New Roman"/>
          <w:sz w:val="28"/>
          <w:szCs w:val="28"/>
        </w:rPr>
        <w:t xml:space="preserve"> городского округа в соответствии с федеральным законом;».</w:t>
      </w:r>
    </w:p>
    <w:p w:rsidR="00852100" w:rsidRPr="00610D19" w:rsidRDefault="00852100" w:rsidP="00610D19">
      <w:pPr>
        <w:widowControl w:val="0"/>
        <w:spacing w:after="0" w:line="317" w:lineRule="exact"/>
        <w:ind w:firstLine="708"/>
        <w:jc w:val="both"/>
        <w:rPr>
          <w:rFonts w:ascii="Times New Roman" w:eastAsia="Tahoma" w:hAnsi="Times New Roman" w:cs="Times New Roman"/>
          <w:sz w:val="28"/>
          <w:szCs w:val="28"/>
        </w:rPr>
      </w:pPr>
    </w:p>
    <w:p w:rsidR="00610D19" w:rsidRPr="003908F6" w:rsidRDefault="003908F6" w:rsidP="00610D1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908F6">
        <w:rPr>
          <w:rFonts w:ascii="Times New Roman" w:eastAsia="Times New Roman" w:hAnsi="Times New Roman" w:cs="Times New Roman"/>
          <w:sz w:val="28"/>
          <w:szCs w:val="28"/>
        </w:rPr>
        <w:t>1.3</w:t>
      </w:r>
      <w:r w:rsidR="00852100" w:rsidRPr="003908F6">
        <w:rPr>
          <w:rFonts w:ascii="Times New Roman" w:eastAsia="Times New Roman" w:hAnsi="Times New Roman" w:cs="Times New Roman"/>
          <w:sz w:val="28"/>
          <w:szCs w:val="28"/>
        </w:rPr>
        <w:t>. В статье 12 Устава:</w:t>
      </w:r>
    </w:p>
    <w:p w:rsidR="00852100" w:rsidRPr="003908F6" w:rsidRDefault="00852100" w:rsidP="003908F6">
      <w:pPr>
        <w:pStyle w:val="ConsPlusNormal"/>
        <w:ind w:firstLine="540"/>
        <w:jc w:val="both"/>
        <w:rPr>
          <w:rFonts w:ascii="Times New Roman" w:hAnsi="Times New Roman" w:cs="Times New Roman"/>
          <w:sz w:val="28"/>
          <w:szCs w:val="28"/>
        </w:rPr>
      </w:pPr>
      <w:r w:rsidRPr="003908F6">
        <w:rPr>
          <w:rFonts w:ascii="Times New Roman" w:hAnsi="Times New Roman" w:cs="Times New Roman"/>
          <w:sz w:val="28"/>
          <w:szCs w:val="28"/>
        </w:rPr>
        <w:t>- в абзаце втором части 2 слова «избирательной комиссией Алексеевского городского округа» заменить словами «</w:t>
      </w:r>
      <w:r w:rsidR="003908F6" w:rsidRPr="003908F6">
        <w:rPr>
          <w:rFonts w:ascii="Times New Roman" w:hAnsi="Times New Roman" w:cs="Times New Roman"/>
          <w:sz w:val="28"/>
          <w:szCs w:val="28"/>
        </w:rPr>
        <w:t>избирательной комиссией, организующей подготовку и проведение выборов в органы местного самоуправления Алексеевского городского округа, местного референдума</w:t>
      </w:r>
      <w:r w:rsidRPr="003908F6">
        <w:rPr>
          <w:rFonts w:ascii="Times New Roman" w:hAnsi="Times New Roman" w:cs="Times New Roman"/>
          <w:sz w:val="28"/>
          <w:szCs w:val="28"/>
        </w:rPr>
        <w:t>».</w:t>
      </w:r>
    </w:p>
    <w:p w:rsidR="003908F6" w:rsidRDefault="003908F6" w:rsidP="003908F6">
      <w:pPr>
        <w:pStyle w:val="ConsPlusNormal"/>
        <w:ind w:firstLine="540"/>
        <w:jc w:val="both"/>
        <w:rPr>
          <w:rFonts w:ascii="Times New Roman" w:hAnsi="Times New Roman" w:cs="Times New Roman"/>
          <w:sz w:val="28"/>
          <w:szCs w:val="28"/>
        </w:rPr>
      </w:pPr>
    </w:p>
    <w:p w:rsidR="00852100" w:rsidRPr="00BA55E3" w:rsidRDefault="00852100" w:rsidP="0085210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55E3">
        <w:rPr>
          <w:rFonts w:ascii="Times New Roman" w:eastAsia="Times New Roman" w:hAnsi="Times New Roman" w:cs="Times New Roman"/>
          <w:sz w:val="28"/>
          <w:szCs w:val="28"/>
        </w:rPr>
        <w:t>1.</w:t>
      </w:r>
      <w:r w:rsidR="003908F6">
        <w:rPr>
          <w:rFonts w:ascii="Times New Roman" w:eastAsia="Times New Roman" w:hAnsi="Times New Roman" w:cs="Times New Roman"/>
          <w:sz w:val="28"/>
          <w:szCs w:val="28"/>
        </w:rPr>
        <w:t>4</w:t>
      </w:r>
      <w:r w:rsidRPr="00BA55E3">
        <w:rPr>
          <w:rFonts w:ascii="Times New Roman" w:eastAsia="Times New Roman" w:hAnsi="Times New Roman" w:cs="Times New Roman"/>
          <w:sz w:val="28"/>
          <w:szCs w:val="28"/>
        </w:rPr>
        <w:t>. В статье 24 Устава:</w:t>
      </w:r>
    </w:p>
    <w:p w:rsidR="00852100" w:rsidRPr="00BA55E3" w:rsidRDefault="00852100" w:rsidP="00852100">
      <w:pPr>
        <w:pStyle w:val="ConsPlusNormal"/>
        <w:ind w:firstLine="540"/>
        <w:jc w:val="both"/>
        <w:rPr>
          <w:rFonts w:ascii="Times New Roman" w:hAnsi="Times New Roman" w:cs="Times New Roman"/>
          <w:sz w:val="28"/>
          <w:szCs w:val="28"/>
        </w:rPr>
      </w:pPr>
      <w:r w:rsidRPr="00BA55E3">
        <w:rPr>
          <w:rFonts w:ascii="Times New Roman" w:hAnsi="Times New Roman" w:cs="Times New Roman"/>
          <w:sz w:val="28"/>
          <w:szCs w:val="28"/>
        </w:rPr>
        <w:t xml:space="preserve">- в </w:t>
      </w:r>
      <w:r w:rsidR="00D84812" w:rsidRPr="00BA55E3">
        <w:rPr>
          <w:rFonts w:ascii="Times New Roman" w:hAnsi="Times New Roman" w:cs="Times New Roman"/>
          <w:sz w:val="28"/>
          <w:szCs w:val="28"/>
        </w:rPr>
        <w:t>подпункте а) пункта 2 части 7</w:t>
      </w:r>
      <w:r w:rsidR="00CB6B0B">
        <w:rPr>
          <w:rFonts w:ascii="Times New Roman" w:hAnsi="Times New Roman" w:cs="Times New Roman"/>
          <w:sz w:val="28"/>
          <w:szCs w:val="28"/>
        </w:rPr>
        <w:t xml:space="preserve"> </w:t>
      </w:r>
      <w:r w:rsidRPr="00BA55E3">
        <w:rPr>
          <w:rFonts w:ascii="Times New Roman" w:hAnsi="Times New Roman"/>
          <w:sz w:val="28"/>
          <w:szCs w:val="28"/>
        </w:rPr>
        <w:t>слова «</w:t>
      </w:r>
      <w:r w:rsidR="00D84812" w:rsidRPr="00BA55E3">
        <w:rPr>
          <w:rFonts w:ascii="Times New Roman" w:hAnsi="Times New Roman"/>
          <w:sz w:val="28"/>
          <w:szCs w:val="28"/>
        </w:rPr>
        <w:t xml:space="preserve">, аппарате </w:t>
      </w:r>
      <w:r w:rsidRPr="00BA55E3">
        <w:rPr>
          <w:rFonts w:ascii="Times New Roman" w:hAnsi="Times New Roman"/>
          <w:sz w:val="28"/>
          <w:szCs w:val="28"/>
        </w:rPr>
        <w:t>избирательной ком</w:t>
      </w:r>
      <w:r w:rsidR="00D84812" w:rsidRPr="00BA55E3">
        <w:rPr>
          <w:rFonts w:ascii="Times New Roman" w:hAnsi="Times New Roman"/>
          <w:sz w:val="28"/>
          <w:szCs w:val="28"/>
        </w:rPr>
        <w:t xml:space="preserve">иссии </w:t>
      </w:r>
      <w:r w:rsidRPr="00BA55E3">
        <w:rPr>
          <w:rFonts w:ascii="Times New Roman" w:hAnsi="Times New Roman"/>
          <w:sz w:val="28"/>
          <w:szCs w:val="28"/>
        </w:rPr>
        <w:t>Алексеевского городского округа»</w:t>
      </w:r>
      <w:r w:rsidR="00CB6B0B">
        <w:rPr>
          <w:rFonts w:ascii="Times New Roman" w:hAnsi="Times New Roman"/>
          <w:sz w:val="28"/>
          <w:szCs w:val="28"/>
        </w:rPr>
        <w:t xml:space="preserve"> исключить</w:t>
      </w:r>
      <w:r w:rsidR="00D84812" w:rsidRPr="00BA55E3">
        <w:rPr>
          <w:rFonts w:ascii="Times New Roman" w:hAnsi="Times New Roman"/>
          <w:sz w:val="28"/>
          <w:szCs w:val="28"/>
        </w:rPr>
        <w:t>;</w:t>
      </w:r>
    </w:p>
    <w:p w:rsidR="00D84812" w:rsidRPr="00BA55E3" w:rsidRDefault="00D84812" w:rsidP="00D84812">
      <w:pPr>
        <w:pStyle w:val="ConsPlusNormal"/>
        <w:ind w:firstLine="540"/>
        <w:jc w:val="both"/>
        <w:rPr>
          <w:rFonts w:ascii="Times New Roman" w:hAnsi="Times New Roman"/>
          <w:sz w:val="28"/>
          <w:szCs w:val="28"/>
        </w:rPr>
      </w:pPr>
      <w:r w:rsidRPr="00BA55E3">
        <w:rPr>
          <w:rFonts w:ascii="Times New Roman" w:hAnsi="Times New Roman" w:cs="Times New Roman"/>
          <w:sz w:val="28"/>
          <w:szCs w:val="28"/>
        </w:rPr>
        <w:t xml:space="preserve">- в подпункте б) пункта 2 части 7 </w:t>
      </w:r>
      <w:r w:rsidRPr="00BA55E3">
        <w:rPr>
          <w:rFonts w:ascii="Times New Roman" w:hAnsi="Times New Roman"/>
          <w:sz w:val="28"/>
          <w:szCs w:val="28"/>
        </w:rPr>
        <w:t>слова «, аппарате избирательной комиссии Алексе</w:t>
      </w:r>
      <w:r w:rsidR="00CB6B0B">
        <w:rPr>
          <w:rFonts w:ascii="Times New Roman" w:hAnsi="Times New Roman"/>
          <w:sz w:val="28"/>
          <w:szCs w:val="28"/>
        </w:rPr>
        <w:t>евского городского округа</w:t>
      </w:r>
      <w:r w:rsidRPr="00BA55E3">
        <w:rPr>
          <w:rFonts w:ascii="Times New Roman" w:hAnsi="Times New Roman"/>
          <w:sz w:val="28"/>
          <w:szCs w:val="28"/>
        </w:rPr>
        <w:t>»</w:t>
      </w:r>
      <w:r w:rsidR="00CB6B0B">
        <w:rPr>
          <w:rFonts w:ascii="Times New Roman" w:hAnsi="Times New Roman"/>
          <w:sz w:val="28"/>
          <w:szCs w:val="28"/>
        </w:rPr>
        <w:t xml:space="preserve"> исключить</w:t>
      </w:r>
      <w:r w:rsidRPr="00BA55E3">
        <w:rPr>
          <w:rFonts w:ascii="Times New Roman" w:hAnsi="Times New Roman"/>
          <w:sz w:val="28"/>
          <w:szCs w:val="28"/>
        </w:rPr>
        <w:t>.</w:t>
      </w:r>
    </w:p>
    <w:p w:rsidR="00852100" w:rsidRPr="00610D19" w:rsidRDefault="00852100" w:rsidP="00610D1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610D19" w:rsidRPr="00610D19" w:rsidRDefault="00CB6B0B" w:rsidP="00610D1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610D19" w:rsidRPr="00610D19">
        <w:rPr>
          <w:rFonts w:ascii="Times New Roman" w:eastAsia="Times New Roman" w:hAnsi="Times New Roman" w:cs="Times New Roman"/>
          <w:sz w:val="28"/>
          <w:szCs w:val="28"/>
        </w:rPr>
        <w:t>. Часть 5 статьи 26 Устава изложить в следующей редакции:</w:t>
      </w:r>
    </w:p>
    <w:p w:rsidR="00610D19" w:rsidRDefault="00610D19" w:rsidP="00610D1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10D19">
        <w:rPr>
          <w:rFonts w:ascii="Times New Roman" w:eastAsia="Times New Roman" w:hAnsi="Times New Roman" w:cs="Times New Roman"/>
          <w:sz w:val="28"/>
          <w:szCs w:val="28"/>
        </w:rPr>
        <w:t xml:space="preserve">«5. Председатель Совета депутатов </w:t>
      </w:r>
      <w:r>
        <w:rPr>
          <w:rFonts w:ascii="Times New Roman" w:eastAsia="Times New Roman" w:hAnsi="Times New Roman" w:cs="Times New Roman"/>
          <w:sz w:val="28"/>
          <w:szCs w:val="28"/>
        </w:rPr>
        <w:t>Алексеевского</w:t>
      </w:r>
      <w:r w:rsidRPr="00610D19">
        <w:rPr>
          <w:rFonts w:ascii="Times New Roman" w:eastAsia="Times New Roman" w:hAnsi="Times New Roman" w:cs="Times New Roman"/>
          <w:sz w:val="28"/>
          <w:szCs w:val="28"/>
        </w:rPr>
        <w:t xml:space="preserve"> городского округа не может быть депутатом Государственной Думы Федерального Собрания Российской Федерации, сенатором Российской Федерации, депутатом законодательного (представительного) органа государственной власти субъекта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A756A9" w:rsidRPr="00610D19" w:rsidRDefault="00A756A9" w:rsidP="00610D1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A756A9" w:rsidRDefault="00CB6B0B" w:rsidP="00A756A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A756A9">
        <w:rPr>
          <w:rFonts w:ascii="Times New Roman" w:eastAsia="Times New Roman" w:hAnsi="Times New Roman" w:cs="Times New Roman"/>
          <w:sz w:val="28"/>
          <w:szCs w:val="28"/>
        </w:rPr>
        <w:t>. В наименовании главы 7 Устава слова «, ИЗБИРАТЕЛЬНАЯ КОМИССИЯ АЛЕКСЕЕВСКОГО ГОРОДСКОГО ОКРУГА» исключить.</w:t>
      </w:r>
    </w:p>
    <w:p w:rsidR="00A756A9" w:rsidRDefault="00A756A9" w:rsidP="00A756A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A756A9" w:rsidRDefault="00A756A9" w:rsidP="00A756A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B6B0B">
        <w:rPr>
          <w:rFonts w:ascii="Times New Roman" w:eastAsia="Times New Roman" w:hAnsi="Times New Roman" w:cs="Times New Roman"/>
          <w:sz w:val="28"/>
          <w:szCs w:val="28"/>
        </w:rPr>
        <w:t>7</w:t>
      </w:r>
      <w:r>
        <w:rPr>
          <w:rFonts w:ascii="Times New Roman" w:eastAsia="Times New Roman" w:hAnsi="Times New Roman" w:cs="Times New Roman"/>
          <w:sz w:val="28"/>
          <w:szCs w:val="28"/>
        </w:rPr>
        <w:t>. Статью 34 Устава признать утратившей силу.</w:t>
      </w:r>
    </w:p>
    <w:p w:rsidR="00EA3F35" w:rsidRDefault="00EA3F35" w:rsidP="00622C50">
      <w:pPr>
        <w:widowControl w:val="0"/>
        <w:shd w:val="clear" w:color="auto" w:fill="FFFFFF"/>
        <w:autoSpaceDE w:val="0"/>
        <w:autoSpaceDN w:val="0"/>
        <w:adjustRightInd w:val="0"/>
        <w:spacing w:after="0" w:line="240" w:lineRule="auto"/>
        <w:ind w:left="709"/>
        <w:jc w:val="both"/>
        <w:rPr>
          <w:rFonts w:ascii="Times New Roman" w:hAnsi="Times New Roman" w:cs="Times New Roman"/>
          <w:sz w:val="28"/>
          <w:szCs w:val="28"/>
        </w:rPr>
      </w:pPr>
    </w:p>
    <w:p w:rsidR="00AA1177" w:rsidRDefault="00AA1177" w:rsidP="002678E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Поручить председателю Совета депутатов Алексеевского городского округа  осуществить необходимые действия, связанные с государственной регистрацией настоящего решения в Управлении Министерства юстиции Российской Федерации по Белгородской области в порядке, предусмотренном Федеральным законом.</w:t>
      </w:r>
    </w:p>
    <w:p w:rsidR="00AA1177" w:rsidRDefault="00AA1177" w:rsidP="002678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Опубликовать настоящее решение в информационной газете «Заря» после его государственной регистрации.</w:t>
      </w:r>
    </w:p>
    <w:p w:rsidR="00AA1177" w:rsidRPr="00812704" w:rsidRDefault="00AA1177" w:rsidP="002678E0">
      <w:pPr>
        <w:spacing w:after="0" w:line="240" w:lineRule="auto"/>
        <w:ind w:firstLine="567"/>
        <w:jc w:val="both"/>
        <w:rPr>
          <w:rFonts w:ascii="Times New Roman" w:hAnsi="Times New Roman" w:cs="Times New Roman"/>
          <w:sz w:val="28"/>
          <w:szCs w:val="28"/>
        </w:rPr>
      </w:pPr>
      <w:r w:rsidRPr="00812704">
        <w:rPr>
          <w:rFonts w:ascii="Times New Roman" w:hAnsi="Times New Roman" w:cs="Times New Roman"/>
          <w:sz w:val="28"/>
          <w:szCs w:val="28"/>
        </w:rPr>
        <w:t xml:space="preserve">4. Настоящее решение вступает в силу </w:t>
      </w:r>
      <w:r w:rsidR="00CB6B0B">
        <w:rPr>
          <w:rFonts w:ascii="Times New Roman" w:hAnsi="Times New Roman" w:cs="Times New Roman"/>
          <w:sz w:val="28"/>
          <w:szCs w:val="28"/>
        </w:rPr>
        <w:t xml:space="preserve">со дня его </w:t>
      </w:r>
      <w:r w:rsidR="00BA55E3">
        <w:rPr>
          <w:rFonts w:ascii="Times New Roman" w:hAnsi="Times New Roman" w:cs="Times New Roman"/>
          <w:sz w:val="28"/>
          <w:szCs w:val="28"/>
        </w:rPr>
        <w:t>официального опубликования</w:t>
      </w:r>
      <w:r w:rsidR="00BA55E3" w:rsidRPr="00812704">
        <w:rPr>
          <w:rFonts w:ascii="Times New Roman" w:hAnsi="Times New Roman" w:cs="Times New Roman"/>
          <w:sz w:val="28"/>
          <w:szCs w:val="28"/>
        </w:rPr>
        <w:t xml:space="preserve"> после </w:t>
      </w:r>
      <w:r w:rsidR="00BA55E3">
        <w:rPr>
          <w:rFonts w:ascii="Times New Roman" w:hAnsi="Times New Roman" w:cs="Times New Roman"/>
          <w:sz w:val="28"/>
          <w:szCs w:val="28"/>
        </w:rPr>
        <w:t xml:space="preserve">его </w:t>
      </w:r>
      <w:r w:rsidR="00BA55E3" w:rsidRPr="00812704">
        <w:rPr>
          <w:rFonts w:ascii="Times New Roman" w:hAnsi="Times New Roman" w:cs="Times New Roman"/>
          <w:sz w:val="28"/>
          <w:szCs w:val="28"/>
        </w:rPr>
        <w:t>государственной регистрации.</w:t>
      </w:r>
    </w:p>
    <w:p w:rsidR="002678E0" w:rsidRDefault="002678E0" w:rsidP="002678E0">
      <w:pPr>
        <w:spacing w:after="0" w:line="240" w:lineRule="auto"/>
        <w:ind w:firstLine="567"/>
        <w:jc w:val="both"/>
        <w:rPr>
          <w:rFonts w:ascii="Times New Roman" w:hAnsi="Times New Roman" w:cs="Times New Roman"/>
          <w:sz w:val="28"/>
          <w:szCs w:val="28"/>
        </w:rPr>
      </w:pPr>
    </w:p>
    <w:p w:rsidR="00B51988" w:rsidRDefault="00B51988" w:rsidP="00AA1177">
      <w:pPr>
        <w:spacing w:after="0" w:line="240" w:lineRule="auto"/>
        <w:jc w:val="both"/>
        <w:rPr>
          <w:rFonts w:ascii="Times New Roman" w:hAnsi="Times New Roman" w:cs="Times New Roman"/>
          <w:sz w:val="28"/>
          <w:szCs w:val="28"/>
        </w:rPr>
      </w:pPr>
    </w:p>
    <w:p w:rsidR="00AA1177" w:rsidRDefault="0068702D" w:rsidP="00AA11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r w:rsidR="00AA1177">
        <w:rPr>
          <w:rFonts w:ascii="Times New Roman" w:hAnsi="Times New Roman" w:cs="Times New Roman"/>
          <w:sz w:val="28"/>
          <w:szCs w:val="28"/>
        </w:rPr>
        <w:t>Совета депутатов</w:t>
      </w:r>
    </w:p>
    <w:p w:rsidR="00904162" w:rsidRDefault="00AA1177" w:rsidP="003105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Алексеевского городского округа          </w:t>
      </w:r>
      <w:r w:rsidR="00CB6B0B">
        <w:rPr>
          <w:rFonts w:ascii="Times New Roman" w:hAnsi="Times New Roman" w:cs="Times New Roman"/>
          <w:sz w:val="28"/>
          <w:szCs w:val="28"/>
        </w:rPr>
        <w:t xml:space="preserve">                                        </w:t>
      </w:r>
      <w:r w:rsidR="0068702D">
        <w:rPr>
          <w:rFonts w:ascii="Times New Roman" w:hAnsi="Times New Roman" w:cs="Times New Roman"/>
          <w:sz w:val="28"/>
          <w:szCs w:val="28"/>
        </w:rPr>
        <w:t>И.Ю. Ханина</w:t>
      </w:r>
    </w:p>
    <w:sectPr w:rsidR="00904162" w:rsidSect="00CB6B0B">
      <w:headerReference w:type="default" r:id="rId8"/>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3B1" w:rsidRDefault="00D053B1" w:rsidP="00085CA6">
      <w:pPr>
        <w:spacing w:after="0" w:line="240" w:lineRule="auto"/>
      </w:pPr>
      <w:r>
        <w:separator/>
      </w:r>
    </w:p>
  </w:endnote>
  <w:endnote w:type="continuationSeparator" w:id="0">
    <w:p w:rsidR="00D053B1" w:rsidRDefault="00D053B1" w:rsidP="00085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3B1" w:rsidRDefault="00D053B1" w:rsidP="00085CA6">
      <w:pPr>
        <w:spacing w:after="0" w:line="240" w:lineRule="auto"/>
      </w:pPr>
      <w:r>
        <w:separator/>
      </w:r>
    </w:p>
  </w:footnote>
  <w:footnote w:type="continuationSeparator" w:id="0">
    <w:p w:rsidR="00D053B1" w:rsidRDefault="00D053B1" w:rsidP="00085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478009"/>
      <w:docPartObj>
        <w:docPartGallery w:val="Page Numbers (Top of Page)"/>
        <w:docPartUnique/>
      </w:docPartObj>
    </w:sdtPr>
    <w:sdtEndPr/>
    <w:sdtContent>
      <w:p w:rsidR="003908F6" w:rsidRDefault="00324B42">
        <w:pPr>
          <w:pStyle w:val="a4"/>
          <w:jc w:val="center"/>
        </w:pPr>
        <w:r>
          <w:fldChar w:fldCharType="begin"/>
        </w:r>
        <w:r>
          <w:instrText>PAGE   \* MERGEFORMAT</w:instrText>
        </w:r>
        <w:r>
          <w:fldChar w:fldCharType="separate"/>
        </w:r>
        <w:r w:rsidR="0047343B">
          <w:rPr>
            <w:noProof/>
          </w:rPr>
          <w:t>2</w:t>
        </w:r>
        <w:r>
          <w:rPr>
            <w:noProof/>
          </w:rPr>
          <w:fldChar w:fldCharType="end"/>
        </w:r>
      </w:p>
    </w:sdtContent>
  </w:sdt>
  <w:p w:rsidR="003908F6" w:rsidRDefault="003908F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43B87"/>
    <w:multiLevelType w:val="multilevel"/>
    <w:tmpl w:val="CF7C50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4E25EBA"/>
    <w:multiLevelType w:val="multilevel"/>
    <w:tmpl w:val="E3AE424A"/>
    <w:lvl w:ilvl="0">
      <w:start w:val="1"/>
      <w:numFmt w:val="decimal"/>
      <w:lvlText w:val="%1."/>
      <w:lvlJc w:val="left"/>
      <w:pPr>
        <w:ind w:left="1632" w:hanging="930"/>
      </w:pPr>
      <w:rPr>
        <w:rFonts w:cs="Times New Roman"/>
      </w:rPr>
    </w:lvl>
    <w:lvl w:ilvl="1">
      <w:start w:val="1"/>
      <w:numFmt w:val="decimal"/>
      <w:isLgl/>
      <w:lvlText w:val="%1.%2."/>
      <w:lvlJc w:val="left"/>
      <w:pPr>
        <w:ind w:left="1422" w:hanging="720"/>
      </w:pPr>
      <w:rPr>
        <w:rFonts w:cs="Times New Roman"/>
      </w:rPr>
    </w:lvl>
    <w:lvl w:ilvl="2">
      <w:start w:val="1"/>
      <w:numFmt w:val="decimal"/>
      <w:isLgl/>
      <w:lvlText w:val="%1.%2.%3."/>
      <w:lvlJc w:val="left"/>
      <w:pPr>
        <w:ind w:left="1422" w:hanging="720"/>
      </w:pPr>
      <w:rPr>
        <w:rFonts w:cs="Times New Roman"/>
      </w:rPr>
    </w:lvl>
    <w:lvl w:ilvl="3">
      <w:start w:val="1"/>
      <w:numFmt w:val="decimal"/>
      <w:isLgl/>
      <w:lvlText w:val="%1.%2.%3.%4."/>
      <w:lvlJc w:val="left"/>
      <w:pPr>
        <w:ind w:left="1782" w:hanging="1080"/>
      </w:pPr>
      <w:rPr>
        <w:rFonts w:cs="Times New Roman"/>
      </w:rPr>
    </w:lvl>
    <w:lvl w:ilvl="4">
      <w:start w:val="1"/>
      <w:numFmt w:val="decimal"/>
      <w:isLgl/>
      <w:lvlText w:val="%1.%2.%3.%4.%5."/>
      <w:lvlJc w:val="left"/>
      <w:pPr>
        <w:ind w:left="1782" w:hanging="1080"/>
      </w:pPr>
      <w:rPr>
        <w:rFonts w:cs="Times New Roman"/>
      </w:rPr>
    </w:lvl>
    <w:lvl w:ilvl="5">
      <w:start w:val="1"/>
      <w:numFmt w:val="decimal"/>
      <w:isLgl/>
      <w:lvlText w:val="%1.%2.%3.%4.%5.%6."/>
      <w:lvlJc w:val="left"/>
      <w:pPr>
        <w:ind w:left="2142" w:hanging="1440"/>
      </w:pPr>
      <w:rPr>
        <w:rFonts w:cs="Times New Roman"/>
      </w:rPr>
    </w:lvl>
    <w:lvl w:ilvl="6">
      <w:start w:val="1"/>
      <w:numFmt w:val="decimal"/>
      <w:isLgl/>
      <w:lvlText w:val="%1.%2.%3.%4.%5.%6.%7."/>
      <w:lvlJc w:val="left"/>
      <w:pPr>
        <w:ind w:left="2502" w:hanging="1800"/>
      </w:pPr>
      <w:rPr>
        <w:rFonts w:cs="Times New Roman"/>
      </w:rPr>
    </w:lvl>
    <w:lvl w:ilvl="7">
      <w:start w:val="1"/>
      <w:numFmt w:val="decimal"/>
      <w:isLgl/>
      <w:lvlText w:val="%1.%2.%3.%4.%5.%6.%7.%8."/>
      <w:lvlJc w:val="left"/>
      <w:pPr>
        <w:ind w:left="2502" w:hanging="1800"/>
      </w:pPr>
      <w:rPr>
        <w:rFonts w:cs="Times New Roman"/>
      </w:rPr>
    </w:lvl>
    <w:lvl w:ilvl="8">
      <w:start w:val="1"/>
      <w:numFmt w:val="decimal"/>
      <w:isLgl/>
      <w:lvlText w:val="%1.%2.%3.%4.%5.%6.%7.%8.%9."/>
      <w:lvlJc w:val="left"/>
      <w:pPr>
        <w:ind w:left="2862" w:hanging="21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826FB"/>
    <w:rsid w:val="00072382"/>
    <w:rsid w:val="00085CA6"/>
    <w:rsid w:val="0009784B"/>
    <w:rsid w:val="000D3FF3"/>
    <w:rsid w:val="000F034F"/>
    <w:rsid w:val="00100409"/>
    <w:rsid w:val="0010353F"/>
    <w:rsid w:val="00111A6F"/>
    <w:rsid w:val="00152571"/>
    <w:rsid w:val="0015553A"/>
    <w:rsid w:val="00163900"/>
    <w:rsid w:val="001B44F6"/>
    <w:rsid w:val="001C602C"/>
    <w:rsid w:val="002457A8"/>
    <w:rsid w:val="00253D69"/>
    <w:rsid w:val="002678E0"/>
    <w:rsid w:val="002B586C"/>
    <w:rsid w:val="002C6E9E"/>
    <w:rsid w:val="002D60CB"/>
    <w:rsid w:val="002E2267"/>
    <w:rsid w:val="002E709E"/>
    <w:rsid w:val="003105E7"/>
    <w:rsid w:val="00320883"/>
    <w:rsid w:val="00324B42"/>
    <w:rsid w:val="0035261D"/>
    <w:rsid w:val="00364214"/>
    <w:rsid w:val="00380AC2"/>
    <w:rsid w:val="003908F6"/>
    <w:rsid w:val="00395B46"/>
    <w:rsid w:val="003A0C37"/>
    <w:rsid w:val="003D0474"/>
    <w:rsid w:val="003F269A"/>
    <w:rsid w:val="004027A6"/>
    <w:rsid w:val="004100C1"/>
    <w:rsid w:val="00411FD9"/>
    <w:rsid w:val="00425BE0"/>
    <w:rsid w:val="00432A1F"/>
    <w:rsid w:val="00435FAA"/>
    <w:rsid w:val="004659EB"/>
    <w:rsid w:val="004671F9"/>
    <w:rsid w:val="0047343B"/>
    <w:rsid w:val="00486B0F"/>
    <w:rsid w:val="00491DA6"/>
    <w:rsid w:val="004C6AB0"/>
    <w:rsid w:val="004E0BD1"/>
    <w:rsid w:val="004F6BFC"/>
    <w:rsid w:val="00544995"/>
    <w:rsid w:val="0056324B"/>
    <w:rsid w:val="005972A5"/>
    <w:rsid w:val="005C50EB"/>
    <w:rsid w:val="005D5346"/>
    <w:rsid w:val="005E48A7"/>
    <w:rsid w:val="00602304"/>
    <w:rsid w:val="00604744"/>
    <w:rsid w:val="00610D19"/>
    <w:rsid w:val="00622C50"/>
    <w:rsid w:val="00623EC7"/>
    <w:rsid w:val="00626A7F"/>
    <w:rsid w:val="0066130A"/>
    <w:rsid w:val="00667D27"/>
    <w:rsid w:val="00675081"/>
    <w:rsid w:val="0068702D"/>
    <w:rsid w:val="00690E0E"/>
    <w:rsid w:val="006E1BA2"/>
    <w:rsid w:val="00716175"/>
    <w:rsid w:val="0072350D"/>
    <w:rsid w:val="00747ADC"/>
    <w:rsid w:val="007A1139"/>
    <w:rsid w:val="007A72C1"/>
    <w:rsid w:val="007C1F74"/>
    <w:rsid w:val="00812704"/>
    <w:rsid w:val="00852100"/>
    <w:rsid w:val="008A6E88"/>
    <w:rsid w:val="008E4EDA"/>
    <w:rsid w:val="00904162"/>
    <w:rsid w:val="00943DF4"/>
    <w:rsid w:val="00962DC5"/>
    <w:rsid w:val="009826FB"/>
    <w:rsid w:val="00997ED1"/>
    <w:rsid w:val="009A517C"/>
    <w:rsid w:val="009C01D9"/>
    <w:rsid w:val="00A230DC"/>
    <w:rsid w:val="00A2451B"/>
    <w:rsid w:val="00A51392"/>
    <w:rsid w:val="00A756A9"/>
    <w:rsid w:val="00AA1177"/>
    <w:rsid w:val="00AD1989"/>
    <w:rsid w:val="00AD6962"/>
    <w:rsid w:val="00AE7316"/>
    <w:rsid w:val="00AF351E"/>
    <w:rsid w:val="00B15378"/>
    <w:rsid w:val="00B51988"/>
    <w:rsid w:val="00B67E9D"/>
    <w:rsid w:val="00B80461"/>
    <w:rsid w:val="00BA55E3"/>
    <w:rsid w:val="00BB1948"/>
    <w:rsid w:val="00BD4182"/>
    <w:rsid w:val="00C6326A"/>
    <w:rsid w:val="00CB3D8C"/>
    <w:rsid w:val="00CB6B0B"/>
    <w:rsid w:val="00CD123E"/>
    <w:rsid w:val="00CD5CB5"/>
    <w:rsid w:val="00CE71BB"/>
    <w:rsid w:val="00D053B1"/>
    <w:rsid w:val="00D446C9"/>
    <w:rsid w:val="00D518C1"/>
    <w:rsid w:val="00D73CF9"/>
    <w:rsid w:val="00D84812"/>
    <w:rsid w:val="00DB38F1"/>
    <w:rsid w:val="00E020C7"/>
    <w:rsid w:val="00E05011"/>
    <w:rsid w:val="00E573C1"/>
    <w:rsid w:val="00E93748"/>
    <w:rsid w:val="00EA3F35"/>
    <w:rsid w:val="00EB4063"/>
    <w:rsid w:val="00EC20D7"/>
    <w:rsid w:val="00EC3DEF"/>
    <w:rsid w:val="00ED3E44"/>
    <w:rsid w:val="00EF310B"/>
    <w:rsid w:val="00F003E3"/>
    <w:rsid w:val="00F305B1"/>
    <w:rsid w:val="00F37D51"/>
    <w:rsid w:val="00F90199"/>
    <w:rsid w:val="00FF1780"/>
    <w:rsid w:val="00FF6E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05A9B"/>
  <w15:docId w15:val="{93754C62-9D72-4297-A067-0DEE7D73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2A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E0E"/>
    <w:pPr>
      <w:ind w:left="720"/>
      <w:contextualSpacing/>
    </w:pPr>
  </w:style>
  <w:style w:type="paragraph" w:styleId="a4">
    <w:name w:val="header"/>
    <w:basedOn w:val="a"/>
    <w:link w:val="a5"/>
    <w:uiPriority w:val="99"/>
    <w:unhideWhenUsed/>
    <w:rsid w:val="00085CA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85CA6"/>
  </w:style>
  <w:style w:type="paragraph" w:styleId="a6">
    <w:name w:val="footer"/>
    <w:basedOn w:val="a"/>
    <w:link w:val="a7"/>
    <w:uiPriority w:val="99"/>
    <w:unhideWhenUsed/>
    <w:rsid w:val="00085CA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85CA6"/>
  </w:style>
  <w:style w:type="paragraph" w:styleId="a8">
    <w:name w:val="Balloon Text"/>
    <w:basedOn w:val="a"/>
    <w:link w:val="a9"/>
    <w:uiPriority w:val="99"/>
    <w:semiHidden/>
    <w:unhideWhenUsed/>
    <w:rsid w:val="00C632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6326A"/>
    <w:rPr>
      <w:rFonts w:ascii="Tahoma" w:hAnsi="Tahoma" w:cs="Tahoma"/>
      <w:sz w:val="16"/>
      <w:szCs w:val="16"/>
    </w:rPr>
  </w:style>
  <w:style w:type="paragraph" w:customStyle="1" w:styleId="ConsPlusNormal">
    <w:name w:val="ConsPlusNormal"/>
    <w:rsid w:val="00CB3D8C"/>
    <w:pPr>
      <w:widowControl w:val="0"/>
      <w:autoSpaceDE w:val="0"/>
      <w:autoSpaceDN w:val="0"/>
      <w:spacing w:after="0" w:line="240" w:lineRule="auto"/>
    </w:pPr>
    <w:rPr>
      <w:rFonts w:ascii="Calibri" w:eastAsia="Times New Roman" w:hAnsi="Calibri" w:cs="Calibri"/>
      <w:szCs w:val="20"/>
    </w:rPr>
  </w:style>
  <w:style w:type="character" w:customStyle="1" w:styleId="2">
    <w:name w:val="Основной текст (2)_"/>
    <w:basedOn w:val="a0"/>
    <w:link w:val="20"/>
    <w:rsid w:val="00AF351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F351E"/>
    <w:pPr>
      <w:widowControl w:val="0"/>
      <w:shd w:val="clear" w:color="auto" w:fill="FFFFFF"/>
      <w:spacing w:before="720" w:after="300" w:line="324" w:lineRule="exact"/>
      <w:jc w:val="both"/>
    </w:pPr>
    <w:rPr>
      <w:rFonts w:ascii="Times New Roman" w:eastAsia="Times New Roman" w:hAnsi="Times New Roman" w:cs="Times New Roman"/>
      <w:sz w:val="28"/>
      <w:szCs w:val="28"/>
    </w:rPr>
  </w:style>
  <w:style w:type="character" w:styleId="aa">
    <w:name w:val="Hyperlink"/>
    <w:basedOn w:val="a0"/>
    <w:uiPriority w:val="99"/>
    <w:semiHidden/>
    <w:unhideWhenUsed/>
    <w:rsid w:val="009A51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22351">
      <w:bodyDiv w:val="1"/>
      <w:marLeft w:val="0"/>
      <w:marRight w:val="0"/>
      <w:marTop w:val="0"/>
      <w:marBottom w:val="0"/>
      <w:divBdr>
        <w:top w:val="none" w:sz="0" w:space="0" w:color="auto"/>
        <w:left w:val="none" w:sz="0" w:space="0" w:color="auto"/>
        <w:bottom w:val="none" w:sz="0" w:space="0" w:color="auto"/>
        <w:right w:val="none" w:sz="0" w:space="0" w:color="auto"/>
      </w:divBdr>
    </w:div>
    <w:div w:id="256211131">
      <w:bodyDiv w:val="1"/>
      <w:marLeft w:val="0"/>
      <w:marRight w:val="0"/>
      <w:marTop w:val="0"/>
      <w:marBottom w:val="0"/>
      <w:divBdr>
        <w:top w:val="none" w:sz="0" w:space="0" w:color="auto"/>
        <w:left w:val="none" w:sz="0" w:space="0" w:color="auto"/>
        <w:bottom w:val="none" w:sz="0" w:space="0" w:color="auto"/>
        <w:right w:val="none" w:sz="0" w:space="0" w:color="auto"/>
      </w:divBdr>
    </w:div>
    <w:div w:id="985361117">
      <w:bodyDiv w:val="1"/>
      <w:marLeft w:val="0"/>
      <w:marRight w:val="0"/>
      <w:marTop w:val="0"/>
      <w:marBottom w:val="0"/>
      <w:divBdr>
        <w:top w:val="none" w:sz="0" w:space="0" w:color="auto"/>
        <w:left w:val="none" w:sz="0" w:space="0" w:color="auto"/>
        <w:bottom w:val="none" w:sz="0" w:space="0" w:color="auto"/>
        <w:right w:val="none" w:sz="0" w:space="0" w:color="auto"/>
      </w:divBdr>
    </w:div>
    <w:div w:id="1518689060">
      <w:bodyDiv w:val="1"/>
      <w:marLeft w:val="0"/>
      <w:marRight w:val="0"/>
      <w:marTop w:val="0"/>
      <w:marBottom w:val="0"/>
      <w:divBdr>
        <w:top w:val="none" w:sz="0" w:space="0" w:color="auto"/>
        <w:left w:val="none" w:sz="0" w:space="0" w:color="auto"/>
        <w:bottom w:val="none" w:sz="0" w:space="0" w:color="auto"/>
        <w:right w:val="none" w:sz="0" w:space="0" w:color="auto"/>
      </w:divBdr>
      <w:divsChild>
        <w:div w:id="1213033072">
          <w:marLeft w:val="0"/>
          <w:marRight w:val="0"/>
          <w:marTop w:val="0"/>
          <w:marBottom w:val="0"/>
          <w:divBdr>
            <w:top w:val="none" w:sz="0" w:space="0" w:color="auto"/>
            <w:left w:val="none" w:sz="0" w:space="0" w:color="auto"/>
            <w:bottom w:val="none" w:sz="0" w:space="0" w:color="auto"/>
            <w:right w:val="none" w:sz="0" w:space="0" w:color="auto"/>
          </w:divBdr>
        </w:div>
        <w:div w:id="1939672886">
          <w:marLeft w:val="0"/>
          <w:marRight w:val="0"/>
          <w:marTop w:val="0"/>
          <w:marBottom w:val="0"/>
          <w:divBdr>
            <w:top w:val="none" w:sz="0" w:space="0" w:color="auto"/>
            <w:left w:val="none" w:sz="0" w:space="0" w:color="auto"/>
            <w:bottom w:val="none" w:sz="0" w:space="0" w:color="auto"/>
            <w:right w:val="none" w:sz="0" w:space="0" w:color="auto"/>
          </w:divBdr>
        </w:div>
        <w:div w:id="334184703">
          <w:marLeft w:val="0"/>
          <w:marRight w:val="0"/>
          <w:marTop w:val="0"/>
          <w:marBottom w:val="0"/>
          <w:divBdr>
            <w:top w:val="none" w:sz="0" w:space="0" w:color="auto"/>
            <w:left w:val="none" w:sz="0" w:space="0" w:color="auto"/>
            <w:bottom w:val="none" w:sz="0" w:space="0" w:color="auto"/>
            <w:right w:val="none" w:sz="0" w:space="0" w:color="auto"/>
          </w:divBdr>
        </w:div>
        <w:div w:id="422141054">
          <w:marLeft w:val="0"/>
          <w:marRight w:val="0"/>
          <w:marTop w:val="0"/>
          <w:marBottom w:val="0"/>
          <w:divBdr>
            <w:top w:val="none" w:sz="0" w:space="0" w:color="auto"/>
            <w:left w:val="none" w:sz="0" w:space="0" w:color="auto"/>
            <w:bottom w:val="none" w:sz="0" w:space="0" w:color="auto"/>
            <w:right w:val="none" w:sz="0" w:space="0" w:color="auto"/>
          </w:divBdr>
        </w:div>
        <w:div w:id="1883664378">
          <w:marLeft w:val="0"/>
          <w:marRight w:val="0"/>
          <w:marTop w:val="0"/>
          <w:marBottom w:val="0"/>
          <w:divBdr>
            <w:top w:val="none" w:sz="0" w:space="0" w:color="auto"/>
            <w:left w:val="none" w:sz="0" w:space="0" w:color="auto"/>
            <w:bottom w:val="none" w:sz="0" w:space="0" w:color="auto"/>
            <w:right w:val="none" w:sz="0" w:space="0" w:color="auto"/>
          </w:divBdr>
        </w:div>
        <w:div w:id="100076301">
          <w:marLeft w:val="0"/>
          <w:marRight w:val="0"/>
          <w:marTop w:val="0"/>
          <w:marBottom w:val="0"/>
          <w:divBdr>
            <w:top w:val="none" w:sz="0" w:space="0" w:color="auto"/>
            <w:left w:val="none" w:sz="0" w:space="0" w:color="auto"/>
            <w:bottom w:val="none" w:sz="0" w:space="0" w:color="auto"/>
            <w:right w:val="none" w:sz="0" w:space="0" w:color="auto"/>
          </w:divBdr>
        </w:div>
        <w:div w:id="55976771">
          <w:marLeft w:val="0"/>
          <w:marRight w:val="0"/>
          <w:marTop w:val="0"/>
          <w:marBottom w:val="0"/>
          <w:divBdr>
            <w:top w:val="none" w:sz="0" w:space="0" w:color="auto"/>
            <w:left w:val="none" w:sz="0" w:space="0" w:color="auto"/>
            <w:bottom w:val="none" w:sz="0" w:space="0" w:color="auto"/>
            <w:right w:val="none" w:sz="0" w:space="0" w:color="auto"/>
          </w:divBdr>
        </w:div>
        <w:div w:id="1623420337">
          <w:marLeft w:val="0"/>
          <w:marRight w:val="0"/>
          <w:marTop w:val="0"/>
          <w:marBottom w:val="0"/>
          <w:divBdr>
            <w:top w:val="none" w:sz="0" w:space="0" w:color="auto"/>
            <w:left w:val="none" w:sz="0" w:space="0" w:color="auto"/>
            <w:bottom w:val="none" w:sz="0" w:space="0" w:color="auto"/>
            <w:right w:val="none" w:sz="0" w:space="0" w:color="auto"/>
          </w:divBdr>
        </w:div>
        <w:div w:id="1299801096">
          <w:marLeft w:val="0"/>
          <w:marRight w:val="0"/>
          <w:marTop w:val="0"/>
          <w:marBottom w:val="0"/>
          <w:divBdr>
            <w:top w:val="none" w:sz="0" w:space="0" w:color="auto"/>
            <w:left w:val="none" w:sz="0" w:space="0" w:color="auto"/>
            <w:bottom w:val="none" w:sz="0" w:space="0" w:color="auto"/>
            <w:right w:val="none" w:sz="0" w:space="0" w:color="auto"/>
          </w:divBdr>
        </w:div>
        <w:div w:id="840464641">
          <w:marLeft w:val="0"/>
          <w:marRight w:val="0"/>
          <w:marTop w:val="0"/>
          <w:marBottom w:val="0"/>
          <w:divBdr>
            <w:top w:val="none" w:sz="0" w:space="0" w:color="auto"/>
            <w:left w:val="none" w:sz="0" w:space="0" w:color="auto"/>
            <w:bottom w:val="none" w:sz="0" w:space="0" w:color="auto"/>
            <w:right w:val="none" w:sz="0" w:space="0" w:color="auto"/>
          </w:divBdr>
        </w:div>
        <w:div w:id="1186947466">
          <w:marLeft w:val="0"/>
          <w:marRight w:val="0"/>
          <w:marTop w:val="0"/>
          <w:marBottom w:val="0"/>
          <w:divBdr>
            <w:top w:val="none" w:sz="0" w:space="0" w:color="auto"/>
            <w:left w:val="none" w:sz="0" w:space="0" w:color="auto"/>
            <w:bottom w:val="none" w:sz="0" w:space="0" w:color="auto"/>
            <w:right w:val="none" w:sz="0" w:space="0" w:color="auto"/>
          </w:divBdr>
        </w:div>
        <w:div w:id="446319356">
          <w:marLeft w:val="0"/>
          <w:marRight w:val="0"/>
          <w:marTop w:val="0"/>
          <w:marBottom w:val="0"/>
          <w:divBdr>
            <w:top w:val="none" w:sz="0" w:space="0" w:color="auto"/>
            <w:left w:val="none" w:sz="0" w:space="0" w:color="auto"/>
            <w:bottom w:val="none" w:sz="0" w:space="0" w:color="auto"/>
            <w:right w:val="none" w:sz="0" w:space="0" w:color="auto"/>
          </w:divBdr>
        </w:div>
        <w:div w:id="1451322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46A37-051F-4B79-9E6C-333058889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586</Words>
  <Characters>3345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 Parhomenko (user_39)</dc:creator>
  <cp:lastModifiedBy>Alyena Saraykina</cp:lastModifiedBy>
  <cp:revision>7</cp:revision>
  <cp:lastPrinted>2022-11-29T14:36:00Z</cp:lastPrinted>
  <dcterms:created xsi:type="dcterms:W3CDTF">2022-11-29T13:22:00Z</dcterms:created>
  <dcterms:modified xsi:type="dcterms:W3CDTF">2022-12-15T12:46:00Z</dcterms:modified>
</cp:coreProperties>
</file>