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2220" w14:textId="77777777" w:rsidR="008C2A4F" w:rsidRPr="00016E4F" w:rsidRDefault="00606536" w:rsidP="00606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E4F">
        <w:rPr>
          <w:rFonts w:ascii="Times New Roman" w:hAnsi="Times New Roman" w:cs="Times New Roman"/>
          <w:b/>
          <w:sz w:val="28"/>
          <w:szCs w:val="28"/>
        </w:rPr>
        <w:t>Оповещение о</w:t>
      </w:r>
      <w:r w:rsidR="008C2A4F" w:rsidRPr="00016E4F">
        <w:rPr>
          <w:rFonts w:ascii="Times New Roman" w:hAnsi="Times New Roman" w:cs="Times New Roman"/>
          <w:b/>
          <w:sz w:val="28"/>
          <w:szCs w:val="28"/>
        </w:rPr>
        <w:t xml:space="preserve"> публичных слушани</w:t>
      </w:r>
      <w:r w:rsidRPr="00016E4F">
        <w:rPr>
          <w:rFonts w:ascii="Times New Roman" w:hAnsi="Times New Roman" w:cs="Times New Roman"/>
          <w:b/>
          <w:sz w:val="28"/>
          <w:szCs w:val="28"/>
        </w:rPr>
        <w:t>ях</w:t>
      </w:r>
    </w:p>
    <w:p w14:paraId="512AFA4B" w14:textId="77777777" w:rsidR="008C2A4F" w:rsidRPr="008C2A4F" w:rsidRDefault="008C2A4F" w:rsidP="006103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A4F">
        <w:rPr>
          <w:rFonts w:ascii="Times New Roman" w:hAnsi="Times New Roman" w:cs="Times New Roman"/>
          <w:sz w:val="28"/>
          <w:szCs w:val="28"/>
        </w:rPr>
        <w:t xml:space="preserve">1) </w:t>
      </w:r>
      <w:r w:rsidR="00016E4F">
        <w:rPr>
          <w:rFonts w:ascii="Times New Roman" w:hAnsi="Times New Roman" w:cs="Times New Roman"/>
          <w:sz w:val="28"/>
          <w:szCs w:val="28"/>
        </w:rPr>
        <w:t>П</w:t>
      </w:r>
      <w:r w:rsidR="00804757" w:rsidRPr="00804757">
        <w:rPr>
          <w:rFonts w:ascii="Times New Roman" w:hAnsi="Times New Roman" w:cs="Times New Roman"/>
          <w:sz w:val="28"/>
          <w:szCs w:val="28"/>
        </w:rPr>
        <w:t>убличны</w:t>
      </w:r>
      <w:r w:rsidR="00804757">
        <w:rPr>
          <w:rFonts w:ascii="Times New Roman" w:hAnsi="Times New Roman" w:cs="Times New Roman"/>
          <w:sz w:val="28"/>
          <w:szCs w:val="28"/>
        </w:rPr>
        <w:t>е</w:t>
      </w:r>
      <w:r w:rsidR="00804757" w:rsidRPr="00804757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804757">
        <w:rPr>
          <w:rFonts w:ascii="Times New Roman" w:hAnsi="Times New Roman" w:cs="Times New Roman"/>
          <w:sz w:val="28"/>
          <w:szCs w:val="28"/>
        </w:rPr>
        <w:t>я</w:t>
      </w:r>
      <w:r w:rsidR="00804757" w:rsidRPr="00804757">
        <w:rPr>
          <w:rFonts w:ascii="Times New Roman" w:hAnsi="Times New Roman" w:cs="Times New Roman"/>
          <w:sz w:val="28"/>
          <w:szCs w:val="28"/>
        </w:rPr>
        <w:t xml:space="preserve"> по предоставлению разрешения на</w:t>
      </w:r>
      <w:r w:rsidR="0028573D">
        <w:rPr>
          <w:rFonts w:ascii="Times New Roman" w:hAnsi="Times New Roman" w:cs="Times New Roman"/>
          <w:sz w:val="28"/>
          <w:szCs w:val="28"/>
        </w:rPr>
        <w:t xml:space="preserve"> условно разрешенный вид использования</w:t>
      </w:r>
      <w:r w:rsidR="0028573D" w:rsidRPr="00804757">
        <w:rPr>
          <w:rFonts w:ascii="Times New Roman" w:hAnsi="Times New Roman" w:cs="Times New Roman"/>
          <w:sz w:val="28"/>
          <w:szCs w:val="28"/>
        </w:rPr>
        <w:t xml:space="preserve"> </w:t>
      </w:r>
      <w:r w:rsidR="00804757" w:rsidRPr="00804757">
        <w:rPr>
          <w:rFonts w:ascii="Times New Roman" w:hAnsi="Times New Roman" w:cs="Times New Roman"/>
          <w:sz w:val="28"/>
          <w:szCs w:val="28"/>
        </w:rPr>
        <w:t>на земельный участок с кадастр</w:t>
      </w:r>
      <w:r w:rsidR="00016E4F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0789D" w:rsidRPr="00A0789D">
        <w:rPr>
          <w:rFonts w:ascii="Times New Roman" w:hAnsi="Times New Roman" w:cs="Times New Roman"/>
          <w:sz w:val="28"/>
          <w:szCs w:val="28"/>
        </w:rPr>
        <w:t xml:space="preserve">31:23:0204002:19, площадью 736 </w:t>
      </w:r>
      <w:proofErr w:type="spellStart"/>
      <w:r w:rsidR="00A0789D" w:rsidRPr="00A0789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0789D" w:rsidRPr="00A0789D">
        <w:rPr>
          <w:rFonts w:ascii="Times New Roman" w:hAnsi="Times New Roman" w:cs="Times New Roman"/>
          <w:sz w:val="28"/>
          <w:szCs w:val="28"/>
        </w:rPr>
        <w:t>., расположенн</w:t>
      </w:r>
      <w:r w:rsidR="00A0789D">
        <w:rPr>
          <w:rFonts w:ascii="Times New Roman" w:hAnsi="Times New Roman" w:cs="Times New Roman"/>
          <w:sz w:val="28"/>
          <w:szCs w:val="28"/>
        </w:rPr>
        <w:t>ый</w:t>
      </w:r>
      <w:r w:rsidR="00A0789D" w:rsidRPr="00A0789D">
        <w:rPr>
          <w:rFonts w:ascii="Times New Roman" w:hAnsi="Times New Roman" w:cs="Times New Roman"/>
          <w:sz w:val="28"/>
          <w:szCs w:val="28"/>
        </w:rPr>
        <w:t xml:space="preserve"> по адресу: Белгородская область, г. Алексеевка, ул. Ст. Разина, д. 49</w:t>
      </w:r>
      <w:r w:rsidR="00804757">
        <w:rPr>
          <w:rFonts w:ascii="Times New Roman" w:hAnsi="Times New Roman" w:cs="Times New Roman"/>
          <w:sz w:val="28"/>
          <w:szCs w:val="28"/>
        </w:rPr>
        <w:t>.</w:t>
      </w:r>
      <w:r w:rsidRPr="008C2A4F">
        <w:rPr>
          <w:rFonts w:ascii="Times New Roman" w:hAnsi="Times New Roman" w:cs="Times New Roman"/>
          <w:sz w:val="28"/>
          <w:szCs w:val="28"/>
        </w:rPr>
        <w:t xml:space="preserve"> </w:t>
      </w:r>
      <w:r w:rsidR="001E1C74">
        <w:rPr>
          <w:rFonts w:ascii="Times New Roman" w:hAnsi="Times New Roman" w:cs="Times New Roman"/>
          <w:sz w:val="28"/>
          <w:szCs w:val="28"/>
        </w:rPr>
        <w:t xml:space="preserve">Материалы по данному вопросу </w:t>
      </w:r>
      <w:r w:rsidR="002D7633">
        <w:rPr>
          <w:rFonts w:ascii="Times New Roman" w:hAnsi="Times New Roman" w:cs="Times New Roman"/>
          <w:sz w:val="28"/>
          <w:szCs w:val="28"/>
        </w:rPr>
        <w:t>буд</w:t>
      </w:r>
      <w:r w:rsidR="001E1C74">
        <w:rPr>
          <w:rFonts w:ascii="Times New Roman" w:hAnsi="Times New Roman" w:cs="Times New Roman"/>
          <w:sz w:val="28"/>
          <w:szCs w:val="28"/>
        </w:rPr>
        <w:t>у</w:t>
      </w:r>
      <w:r w:rsidR="002D7633">
        <w:rPr>
          <w:rFonts w:ascii="Times New Roman" w:hAnsi="Times New Roman" w:cs="Times New Roman"/>
          <w:sz w:val="28"/>
          <w:szCs w:val="28"/>
        </w:rPr>
        <w:t>т</w:t>
      </w:r>
      <w:r w:rsidR="00AD6E8A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1E1C74">
        <w:rPr>
          <w:rFonts w:ascii="Times New Roman" w:hAnsi="Times New Roman" w:cs="Times New Roman"/>
          <w:sz w:val="28"/>
          <w:szCs w:val="28"/>
        </w:rPr>
        <w:t>ы</w:t>
      </w:r>
      <w:r w:rsidR="00AD6E8A">
        <w:rPr>
          <w:rFonts w:ascii="Times New Roman" w:hAnsi="Times New Roman" w:cs="Times New Roman"/>
          <w:sz w:val="28"/>
          <w:szCs w:val="28"/>
        </w:rPr>
        <w:t xml:space="preserve"> на офици</w:t>
      </w:r>
      <w:r w:rsidR="002D7633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r w:rsidR="002D7633" w:rsidRPr="002D763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D7633">
        <w:rPr>
          <w:rFonts w:ascii="Times New Roman" w:hAnsi="Times New Roman" w:cs="Times New Roman"/>
          <w:sz w:val="28"/>
          <w:szCs w:val="28"/>
        </w:rPr>
        <w:t xml:space="preserve"> Алексеевского городского округа </w:t>
      </w:r>
      <w:r w:rsidR="00D775A3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064D48" w:rsidRPr="00A5720B">
          <w:rPr>
            <w:rStyle w:val="a3"/>
            <w:rFonts w:ascii="Times New Roman" w:hAnsi="Times New Roman" w:cs="Times New Roman"/>
            <w:sz w:val="28"/>
            <w:szCs w:val="28"/>
          </w:rPr>
          <w:t>http://www.adm-alekseevka.ru/deyatelnost/gradostroitelstvo/uslugi-v-sfere-stroitelstva/</w:t>
        </w:r>
      </w:hyperlink>
      <w:r w:rsidR="00D775A3">
        <w:rPr>
          <w:rFonts w:ascii="Times New Roman" w:hAnsi="Times New Roman" w:cs="Times New Roman"/>
          <w:sz w:val="28"/>
          <w:szCs w:val="28"/>
        </w:rPr>
        <w:t>)</w:t>
      </w:r>
      <w:r w:rsidR="00064D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D0F2D3" w14:textId="77777777" w:rsidR="008C2A4F" w:rsidRPr="00C12C84" w:rsidRDefault="008C2A4F" w:rsidP="006103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4F">
        <w:rPr>
          <w:rFonts w:ascii="Times New Roman" w:hAnsi="Times New Roman" w:cs="Times New Roman"/>
          <w:sz w:val="28"/>
          <w:szCs w:val="28"/>
        </w:rPr>
        <w:t xml:space="preserve">2) </w:t>
      </w:r>
      <w:r w:rsidR="00064D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убличные слушания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проводиться 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управления архитектуры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                             </w:t>
      </w:r>
      <w:r w:rsidR="00064D48">
        <w:rPr>
          <w:rFonts w:ascii="Times New Roman" w:eastAsia="Times New Roman" w:hAnsi="Times New Roman" w:cs="Times New Roman"/>
          <w:sz w:val="28"/>
          <w:szCs w:val="28"/>
          <w:lang w:eastAsia="ru-RU"/>
        </w:rPr>
        <w:t>(г.</w:t>
      </w:r>
      <w:r w:rsidR="00C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Алексеевка, ул. Победы, д.67</w:t>
      </w:r>
      <w:r w:rsidR="00C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этаж)</w:t>
      </w:r>
      <w:r w:rsidR="00BC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C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76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7A6B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1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7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A27A6B" w:rsidRPr="00064D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  <w:r w:rsidR="00CA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14B" w:rsidRPr="007821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желающие принять участие в публичных слушаниях, уведомляют об этом рабочую группу не позднее, чем за 5 дней до даты их проведения.</w:t>
      </w:r>
      <w:r w:rsidR="00CA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0071DB" w14:textId="77777777" w:rsidR="008C2A4F" w:rsidRPr="008C2A4F" w:rsidRDefault="008C2A4F" w:rsidP="006103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A4F">
        <w:rPr>
          <w:rFonts w:ascii="Times New Roman" w:hAnsi="Times New Roman" w:cs="Times New Roman"/>
          <w:sz w:val="28"/>
          <w:szCs w:val="28"/>
        </w:rPr>
        <w:t xml:space="preserve">3) </w:t>
      </w:r>
      <w:r w:rsidR="00064D48">
        <w:rPr>
          <w:rFonts w:ascii="Times New Roman" w:hAnsi="Times New Roman" w:cs="Times New Roman"/>
          <w:sz w:val="28"/>
          <w:szCs w:val="28"/>
        </w:rPr>
        <w:t>Э</w:t>
      </w:r>
      <w:r w:rsidRPr="008C2A4F">
        <w:rPr>
          <w:rFonts w:ascii="Times New Roman" w:hAnsi="Times New Roman" w:cs="Times New Roman"/>
          <w:sz w:val="28"/>
          <w:szCs w:val="28"/>
        </w:rPr>
        <w:t>кспозици</w:t>
      </w:r>
      <w:r w:rsidR="00A27A6B">
        <w:rPr>
          <w:rFonts w:ascii="Times New Roman" w:hAnsi="Times New Roman" w:cs="Times New Roman"/>
          <w:sz w:val="28"/>
          <w:szCs w:val="28"/>
        </w:rPr>
        <w:t>я по</w:t>
      </w:r>
      <w:r w:rsidRPr="008C2A4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27A6B">
        <w:rPr>
          <w:rFonts w:ascii="Times New Roman" w:hAnsi="Times New Roman" w:cs="Times New Roman"/>
          <w:sz w:val="28"/>
          <w:szCs w:val="28"/>
        </w:rPr>
        <w:t>у</w:t>
      </w:r>
      <w:r w:rsidRPr="008C2A4F">
        <w:rPr>
          <w:rFonts w:ascii="Times New Roman" w:hAnsi="Times New Roman" w:cs="Times New Roman"/>
          <w:sz w:val="28"/>
          <w:szCs w:val="28"/>
        </w:rPr>
        <w:t>, подлежаще</w:t>
      </w:r>
      <w:r w:rsidR="00A27A6B">
        <w:rPr>
          <w:rFonts w:ascii="Times New Roman" w:hAnsi="Times New Roman" w:cs="Times New Roman"/>
          <w:sz w:val="28"/>
          <w:szCs w:val="28"/>
        </w:rPr>
        <w:t>му</w:t>
      </w:r>
      <w:r w:rsidRPr="008C2A4F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</w:t>
      </w:r>
      <w:r w:rsidR="00341C24">
        <w:rPr>
          <w:rFonts w:ascii="Times New Roman" w:hAnsi="Times New Roman" w:cs="Times New Roman"/>
          <w:sz w:val="28"/>
          <w:szCs w:val="28"/>
        </w:rPr>
        <w:t xml:space="preserve"> </w:t>
      </w:r>
      <w:r w:rsidR="00064D4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41C24">
        <w:rPr>
          <w:rFonts w:ascii="Times New Roman" w:hAnsi="Times New Roman" w:cs="Times New Roman"/>
          <w:sz w:val="28"/>
          <w:szCs w:val="28"/>
        </w:rPr>
        <w:t xml:space="preserve">размещена  </w:t>
      </w:r>
      <w:r w:rsidR="00341C24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управления архитектуры</w:t>
      </w:r>
      <w:r w:rsidR="00341C24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341C24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(г. Алексеевка, ул. Победы, д.67</w:t>
      </w:r>
      <w:r w:rsidR="00064D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этаж) и доступна с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A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EA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рабочие дни </w:t>
      </w:r>
      <w:r w:rsidR="00A0789D" w:rsidRP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с 9-00 до 18-00 перерыв с13-00 до 14-00, выходные: суббота, воскресенье</w:t>
      </w:r>
      <w:r w:rsidR="000A299C">
        <w:rPr>
          <w:rFonts w:ascii="Times New Roman" w:hAnsi="Times New Roman" w:cs="Times New Roman"/>
          <w:sz w:val="28"/>
          <w:szCs w:val="28"/>
        </w:rPr>
        <w:t>.</w:t>
      </w:r>
    </w:p>
    <w:p w14:paraId="431C92EF" w14:textId="77777777" w:rsidR="00C12C84" w:rsidRDefault="008C2A4F" w:rsidP="006103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A4F">
        <w:rPr>
          <w:rFonts w:ascii="Times New Roman" w:hAnsi="Times New Roman" w:cs="Times New Roman"/>
          <w:sz w:val="28"/>
          <w:szCs w:val="28"/>
        </w:rPr>
        <w:t xml:space="preserve">4) </w:t>
      </w:r>
      <w:r w:rsidR="00AD6E8A" w:rsidRPr="00766329">
        <w:rPr>
          <w:rFonts w:ascii="Times New Roman" w:hAnsi="Times New Roman" w:cs="Times New Roman"/>
          <w:sz w:val="28"/>
          <w:szCs w:val="28"/>
        </w:rPr>
        <w:t>Письменные обращения (предложения, замечания) правообладателей смежных земельных участков, а также уведомления об  участии в публичных слушаниях</w:t>
      </w:r>
      <w:r w:rsidR="00AD6E8A" w:rsidRPr="0076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EA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</w:t>
      </w:r>
      <w:r w:rsidR="00DB5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 2022</w:t>
      </w:r>
      <w:r w:rsidR="00C3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A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месте проведения публичных слушаний в рабочие дни </w:t>
      </w:r>
      <w:r w:rsidR="00A0789D" w:rsidRPr="00A0789D">
        <w:rPr>
          <w:rFonts w:ascii="Times New Roman" w:eastAsia="Times New Roman" w:hAnsi="Times New Roman" w:cs="Times New Roman"/>
          <w:sz w:val="28"/>
          <w:szCs w:val="28"/>
          <w:lang w:eastAsia="ru-RU"/>
        </w:rPr>
        <w:t>с 9-00 до 18-00 перерыв с13-00 до 14-00, выходные: суббота, воскресенье</w:t>
      </w:r>
      <w:r w:rsidR="00AD6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058" w:rsidRPr="009A30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A3DB364" w14:textId="77777777" w:rsidR="006103AF" w:rsidRDefault="006103AF" w:rsidP="006103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7E8A1" w14:textId="77777777" w:rsidR="00C12C84" w:rsidRPr="00C12C84" w:rsidRDefault="00C12C84" w:rsidP="00C12C8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9F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Pr="00C12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</w:t>
      </w:r>
    </w:p>
    <w:p w14:paraId="6C445881" w14:textId="77777777" w:rsidR="00C12C84" w:rsidRDefault="00C12C84" w:rsidP="00C12C84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землепользованию и застройке</w:t>
      </w:r>
    </w:p>
    <w:p w14:paraId="15043BFC" w14:textId="77777777" w:rsidR="00C12C84" w:rsidRPr="00C12C84" w:rsidRDefault="00C12C84" w:rsidP="00C12C8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Алексеевского городского округа                              </w:t>
      </w:r>
      <w:r w:rsidR="009F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Ю.Е.</w:t>
      </w:r>
      <w:r w:rsidR="00FC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Дейнега</w:t>
      </w:r>
    </w:p>
    <w:sectPr w:rsidR="00C12C84" w:rsidRPr="00C12C84" w:rsidSect="00C12C84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64"/>
    <w:rsid w:val="00016E4F"/>
    <w:rsid w:val="0004751D"/>
    <w:rsid w:val="00064D48"/>
    <w:rsid w:val="000A299C"/>
    <w:rsid w:val="00176899"/>
    <w:rsid w:val="001E1C74"/>
    <w:rsid w:val="0022015D"/>
    <w:rsid w:val="00231690"/>
    <w:rsid w:val="0028573D"/>
    <w:rsid w:val="00292C64"/>
    <w:rsid w:val="002D7633"/>
    <w:rsid w:val="00341C24"/>
    <w:rsid w:val="004A54B2"/>
    <w:rsid w:val="004F2546"/>
    <w:rsid w:val="005A4CCE"/>
    <w:rsid w:val="005C6B8F"/>
    <w:rsid w:val="00606536"/>
    <w:rsid w:val="006103AF"/>
    <w:rsid w:val="00667394"/>
    <w:rsid w:val="00677E6F"/>
    <w:rsid w:val="0078214B"/>
    <w:rsid w:val="007C2C83"/>
    <w:rsid w:val="00804757"/>
    <w:rsid w:val="0083082B"/>
    <w:rsid w:val="008C2A4F"/>
    <w:rsid w:val="00904897"/>
    <w:rsid w:val="009A3058"/>
    <w:rsid w:val="009D49E2"/>
    <w:rsid w:val="009F427C"/>
    <w:rsid w:val="00A0789D"/>
    <w:rsid w:val="00A27A6B"/>
    <w:rsid w:val="00AB131E"/>
    <w:rsid w:val="00AD6E8A"/>
    <w:rsid w:val="00B34CAF"/>
    <w:rsid w:val="00B93B56"/>
    <w:rsid w:val="00BB1FAD"/>
    <w:rsid w:val="00BC1019"/>
    <w:rsid w:val="00C12C84"/>
    <w:rsid w:val="00C31605"/>
    <w:rsid w:val="00CA4C2D"/>
    <w:rsid w:val="00D74956"/>
    <w:rsid w:val="00D775A3"/>
    <w:rsid w:val="00DB5D23"/>
    <w:rsid w:val="00E125AF"/>
    <w:rsid w:val="00E345DC"/>
    <w:rsid w:val="00E72F57"/>
    <w:rsid w:val="00EA6328"/>
    <w:rsid w:val="00F365EF"/>
    <w:rsid w:val="00F92EF1"/>
    <w:rsid w:val="00FC722F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2D06"/>
  <w15:docId w15:val="{919B1FFC-E751-4DDF-A79E-D4D13FE0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-alekseevka.ru/deyatelnost/gradostroitelstvo/uslugi-v-sfere-stroite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2022-03-23T07:50:00Z</cp:lastPrinted>
  <dcterms:created xsi:type="dcterms:W3CDTF">2022-03-23T07:51:00Z</dcterms:created>
  <dcterms:modified xsi:type="dcterms:W3CDTF">2022-03-23T07:51:00Z</dcterms:modified>
</cp:coreProperties>
</file>